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5BEEC" w14:textId="1013358B" w:rsidR="00B313AD" w:rsidRPr="00331A19" w:rsidRDefault="008C0BAB" w:rsidP="00015081">
      <w:pPr>
        <w:tabs>
          <w:tab w:val="left" w:pos="2400"/>
        </w:tabs>
        <w:rPr>
          <w:rFonts w:ascii="Calibri" w:hAnsi="Calibri"/>
          <w:color w:val="FF0000"/>
          <w:sz w:val="28"/>
          <w:szCs w:val="28"/>
        </w:rPr>
      </w:pPr>
      <w:r w:rsidRPr="00ED7346">
        <w:rPr>
          <w:rFonts w:ascii="Calibri" w:hAnsi="Calibri"/>
          <w:b/>
          <w:sz w:val="28"/>
          <w:szCs w:val="28"/>
        </w:rPr>
        <w:t>Position</w:t>
      </w:r>
      <w:r w:rsidRPr="00015081">
        <w:rPr>
          <w:rFonts w:ascii="Calibri" w:hAnsi="Calibri"/>
          <w:b/>
        </w:rPr>
        <w:t xml:space="preserve">: </w:t>
      </w:r>
      <w:r w:rsidR="00B313AD" w:rsidRPr="00015081">
        <w:rPr>
          <w:rFonts w:ascii="Calibri" w:hAnsi="Calibri"/>
          <w:b/>
        </w:rPr>
        <w:t xml:space="preserve">                    </w:t>
      </w:r>
      <w:r w:rsidR="00331A19">
        <w:rPr>
          <w:rFonts w:ascii="Calibri" w:hAnsi="Calibri"/>
          <w:b/>
        </w:rPr>
        <w:t>Business</w:t>
      </w:r>
      <w:r w:rsidR="00C84788" w:rsidRPr="00015081">
        <w:rPr>
          <w:rFonts w:ascii="Calibri" w:hAnsi="Calibri"/>
          <w:b/>
        </w:rPr>
        <w:t xml:space="preserve"> </w:t>
      </w:r>
      <w:r w:rsidR="00EB59E3" w:rsidRPr="00015081">
        <w:rPr>
          <w:rFonts w:ascii="Calibri" w:hAnsi="Calibri"/>
          <w:b/>
        </w:rPr>
        <w:t>Manager</w:t>
      </w:r>
      <w:r w:rsidR="00EB59E3">
        <w:rPr>
          <w:rFonts w:ascii="Calibri" w:hAnsi="Calibri"/>
          <w:sz w:val="28"/>
          <w:szCs w:val="28"/>
        </w:rPr>
        <w:t xml:space="preserve"> </w:t>
      </w:r>
    </w:p>
    <w:p w14:paraId="663F19FB" w14:textId="3E29CE9F" w:rsidR="006F5269" w:rsidRDefault="006F5269" w:rsidP="00015081">
      <w:pPr>
        <w:tabs>
          <w:tab w:val="left" w:pos="1701"/>
        </w:tabs>
        <w:rPr>
          <w:rFonts w:ascii="Calibri" w:hAnsi="Calibri"/>
        </w:rPr>
      </w:pPr>
      <w:r w:rsidRPr="00ED7346">
        <w:rPr>
          <w:rFonts w:ascii="Calibri" w:hAnsi="Calibri"/>
          <w:b/>
        </w:rPr>
        <w:t>Reports to:</w:t>
      </w:r>
      <w:r w:rsidRPr="00ED7346">
        <w:rPr>
          <w:rFonts w:ascii="Calibri" w:hAnsi="Calibri"/>
        </w:rPr>
        <w:t xml:space="preserve"> </w:t>
      </w:r>
      <w:r w:rsidR="00ED7346" w:rsidRPr="00ED7346">
        <w:rPr>
          <w:rFonts w:ascii="Calibri" w:hAnsi="Calibri"/>
        </w:rPr>
        <w:tab/>
      </w:r>
      <w:r w:rsidR="00015081">
        <w:rPr>
          <w:rFonts w:ascii="Calibri" w:hAnsi="Calibri"/>
        </w:rPr>
        <w:tab/>
      </w:r>
      <w:r w:rsidR="00331A19">
        <w:rPr>
          <w:rFonts w:ascii="Calibri" w:hAnsi="Calibri"/>
        </w:rPr>
        <w:t xml:space="preserve">Senior Manager (Contracts &amp; </w:t>
      </w:r>
      <w:r w:rsidR="00A52161">
        <w:rPr>
          <w:rFonts w:ascii="Calibri" w:hAnsi="Calibri"/>
        </w:rPr>
        <w:t>Operation</w:t>
      </w:r>
      <w:r w:rsidR="00331A19">
        <w:rPr>
          <w:rFonts w:ascii="Calibri" w:hAnsi="Calibri"/>
        </w:rPr>
        <w:t>s)</w:t>
      </w:r>
      <w:r w:rsidR="009F6E31">
        <w:rPr>
          <w:rFonts w:ascii="Calibri" w:hAnsi="Calibri"/>
        </w:rPr>
        <w:t xml:space="preserve"> </w:t>
      </w:r>
    </w:p>
    <w:p w14:paraId="769FA81E" w14:textId="4A35F923" w:rsidR="00B366B8" w:rsidRPr="00ED7346" w:rsidRDefault="00B366B8" w:rsidP="00015081">
      <w:pPr>
        <w:tabs>
          <w:tab w:val="left" w:pos="1701"/>
        </w:tabs>
        <w:rPr>
          <w:rFonts w:ascii="Calibri" w:hAnsi="Calibri"/>
        </w:rPr>
      </w:pPr>
      <w:r w:rsidRPr="6F0D82BE">
        <w:rPr>
          <w:rFonts w:ascii="Calibri" w:hAnsi="Calibri"/>
          <w:b/>
          <w:bCs/>
        </w:rPr>
        <w:t>Responsible for:</w:t>
      </w:r>
      <w:r w:rsidR="4D9DA197" w:rsidRPr="6F0D82BE">
        <w:rPr>
          <w:rFonts w:ascii="Calibri" w:hAnsi="Calibri"/>
          <w:b/>
          <w:bCs/>
        </w:rPr>
        <w:t xml:space="preserve"> </w:t>
      </w:r>
      <w:r>
        <w:rPr>
          <w:rFonts w:ascii="Calibri" w:hAnsi="Calibri"/>
        </w:rPr>
        <w:tab/>
      </w:r>
      <w:r w:rsidR="00015081">
        <w:rPr>
          <w:rFonts w:ascii="Calibri" w:hAnsi="Calibri"/>
        </w:rPr>
        <w:tab/>
      </w:r>
      <w:r>
        <w:rPr>
          <w:rFonts w:ascii="Calibri" w:hAnsi="Calibri"/>
        </w:rPr>
        <w:t xml:space="preserve">Delivery staff, volunteers and </w:t>
      </w:r>
      <w:r w:rsidR="008E41D0">
        <w:rPr>
          <w:rFonts w:ascii="Calibri" w:hAnsi="Calibri"/>
        </w:rPr>
        <w:t>business support</w:t>
      </w:r>
      <w:r>
        <w:rPr>
          <w:rFonts w:ascii="Calibri" w:hAnsi="Calibri"/>
        </w:rPr>
        <w:t xml:space="preserve"> </w:t>
      </w:r>
      <w:r w:rsidR="008E41D0">
        <w:rPr>
          <w:rFonts w:ascii="Calibri" w:hAnsi="Calibri"/>
        </w:rPr>
        <w:t>staff</w:t>
      </w:r>
    </w:p>
    <w:p w14:paraId="372EAA59" w14:textId="4B8A9C77" w:rsidR="006F5269" w:rsidRPr="00ED7346" w:rsidRDefault="006F5269" w:rsidP="00015081">
      <w:pPr>
        <w:tabs>
          <w:tab w:val="left" w:pos="1701"/>
        </w:tabs>
        <w:rPr>
          <w:rFonts w:ascii="Calibri" w:hAnsi="Calibri"/>
        </w:rPr>
      </w:pPr>
      <w:r w:rsidRPr="6F0D82BE">
        <w:rPr>
          <w:rFonts w:ascii="Calibri" w:hAnsi="Calibri"/>
          <w:b/>
          <w:bCs/>
        </w:rPr>
        <w:t>Key Relationships:</w:t>
      </w:r>
      <w:r w:rsidR="46E7C70D" w:rsidRPr="6F0D82BE">
        <w:rPr>
          <w:rFonts w:ascii="Calibri" w:hAnsi="Calibri"/>
          <w:b/>
          <w:bCs/>
        </w:rPr>
        <w:t xml:space="preserve"> </w:t>
      </w:r>
      <w:r w:rsidR="00ED7346" w:rsidRPr="00ED7346">
        <w:rPr>
          <w:rFonts w:ascii="Calibri" w:hAnsi="Calibri"/>
        </w:rPr>
        <w:tab/>
      </w:r>
      <w:r w:rsidR="00FC13EC" w:rsidRPr="00ED7346">
        <w:rPr>
          <w:rFonts w:ascii="Calibri" w:hAnsi="Calibri"/>
        </w:rPr>
        <w:t>Directors</w:t>
      </w:r>
      <w:r w:rsidR="001D5290">
        <w:rPr>
          <w:rFonts w:ascii="Calibri" w:hAnsi="Calibri"/>
        </w:rPr>
        <w:t xml:space="preserve">, </w:t>
      </w:r>
      <w:r w:rsidR="00FC13EC" w:rsidRPr="00ED7346">
        <w:rPr>
          <w:rFonts w:ascii="Calibri" w:hAnsi="Calibri"/>
        </w:rPr>
        <w:t xml:space="preserve"> </w:t>
      </w:r>
      <w:r w:rsidR="00E34B6D" w:rsidRPr="00ED7346">
        <w:rPr>
          <w:rFonts w:ascii="Calibri" w:hAnsi="Calibri"/>
        </w:rPr>
        <w:t>ETF</w:t>
      </w:r>
      <w:r w:rsidRPr="00ED7346">
        <w:rPr>
          <w:rFonts w:ascii="Calibri" w:hAnsi="Calibri"/>
        </w:rPr>
        <w:t xml:space="preserve"> </w:t>
      </w:r>
      <w:r w:rsidR="00EA7049" w:rsidRPr="00ED7346">
        <w:rPr>
          <w:rFonts w:ascii="Calibri" w:hAnsi="Calibri"/>
        </w:rPr>
        <w:t xml:space="preserve">Group </w:t>
      </w:r>
      <w:r w:rsidRPr="00ED7346">
        <w:rPr>
          <w:rFonts w:ascii="Calibri" w:hAnsi="Calibri"/>
        </w:rPr>
        <w:t>Staff</w:t>
      </w:r>
      <w:r w:rsidR="00E34B6D" w:rsidRPr="00ED7346">
        <w:rPr>
          <w:rFonts w:ascii="Calibri" w:hAnsi="Calibri"/>
        </w:rPr>
        <w:t xml:space="preserve"> </w:t>
      </w:r>
      <w:r w:rsidR="001D5290">
        <w:rPr>
          <w:rFonts w:ascii="Calibri" w:hAnsi="Calibri"/>
        </w:rPr>
        <w:t>and SEN lead</w:t>
      </w:r>
      <w:r w:rsidR="00331A19">
        <w:rPr>
          <w:rFonts w:ascii="Calibri" w:hAnsi="Calibri"/>
        </w:rPr>
        <w:t xml:space="preserve"> and stakeholders</w:t>
      </w:r>
    </w:p>
    <w:p w14:paraId="0DBB14A1" w14:textId="77777777" w:rsidR="00ED7346" w:rsidRPr="00ED7346" w:rsidRDefault="00ED7346" w:rsidP="00015081">
      <w:pPr>
        <w:tabs>
          <w:tab w:val="left" w:pos="1701"/>
        </w:tabs>
        <w:spacing w:after="120"/>
        <w:contextualSpacing/>
        <w:rPr>
          <w:rFonts w:ascii="Calibri" w:hAnsi="Calibri"/>
          <w:b/>
        </w:rPr>
      </w:pPr>
    </w:p>
    <w:p w14:paraId="4467C7F3" w14:textId="69F702BC" w:rsidR="00ED7346" w:rsidRDefault="00ED7346" w:rsidP="00015081">
      <w:pPr>
        <w:tabs>
          <w:tab w:val="left" w:pos="1701"/>
        </w:tabs>
        <w:spacing w:after="120"/>
        <w:contextualSpacing/>
        <w:rPr>
          <w:rFonts w:ascii="Calibri" w:hAnsi="Calibri"/>
        </w:rPr>
      </w:pPr>
      <w:r w:rsidRPr="00ED7346">
        <w:rPr>
          <w:rFonts w:ascii="Calibri" w:hAnsi="Calibri"/>
          <w:b/>
        </w:rPr>
        <w:t>Annual Leave:</w:t>
      </w:r>
      <w:r w:rsidRPr="00ED7346">
        <w:rPr>
          <w:rFonts w:ascii="Calibri" w:hAnsi="Calibri"/>
        </w:rPr>
        <w:tab/>
      </w:r>
      <w:r w:rsidR="00015081">
        <w:rPr>
          <w:rFonts w:ascii="Calibri" w:hAnsi="Calibri"/>
        </w:rPr>
        <w:tab/>
      </w:r>
      <w:r w:rsidRPr="00ED7346">
        <w:rPr>
          <w:rFonts w:ascii="Calibri" w:hAnsi="Calibri"/>
        </w:rPr>
        <w:t xml:space="preserve">28 days inclusive of statutory bank holidays </w:t>
      </w:r>
    </w:p>
    <w:p w14:paraId="5C5C4A08" w14:textId="37D92B32" w:rsidR="00ED7346" w:rsidRPr="00ED7346" w:rsidRDefault="00ED7346" w:rsidP="00015081">
      <w:pPr>
        <w:tabs>
          <w:tab w:val="left" w:pos="1701"/>
        </w:tabs>
        <w:spacing w:after="120"/>
        <w:contextualSpacing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b/>
        </w:rPr>
        <w:tab/>
      </w:r>
    </w:p>
    <w:p w14:paraId="4F69E3BA" w14:textId="2B2ED350" w:rsidR="00ED7346" w:rsidRPr="00ED7346" w:rsidRDefault="00ED7346" w:rsidP="00015081">
      <w:pPr>
        <w:tabs>
          <w:tab w:val="left" w:pos="1701"/>
        </w:tabs>
        <w:rPr>
          <w:rFonts w:ascii="Calibri" w:hAnsi="Calibri"/>
        </w:rPr>
      </w:pPr>
      <w:r w:rsidRPr="042FCD82">
        <w:rPr>
          <w:rFonts w:ascii="Calibri" w:hAnsi="Calibri"/>
          <w:b/>
          <w:bCs/>
        </w:rPr>
        <w:t>Place of Work:</w:t>
      </w:r>
      <w:r w:rsidR="34FEC234" w:rsidRPr="042FCD82">
        <w:rPr>
          <w:rFonts w:ascii="Calibri" w:hAnsi="Calibri"/>
          <w:b/>
          <w:bCs/>
        </w:rPr>
        <w:t xml:space="preserve"> </w:t>
      </w:r>
      <w:r>
        <w:tab/>
      </w:r>
      <w:r>
        <w:tab/>
      </w:r>
      <w:r w:rsidR="00C06298" w:rsidRPr="042FCD82">
        <w:rPr>
          <w:rFonts w:ascii="Calibri" w:hAnsi="Calibri"/>
          <w:b/>
          <w:bCs/>
          <w:color w:val="000000" w:themeColor="text1"/>
        </w:rPr>
        <w:t>T</w:t>
      </w:r>
      <w:r w:rsidR="401B01F6" w:rsidRPr="042FCD82">
        <w:rPr>
          <w:rFonts w:ascii="Calibri" w:hAnsi="Calibri"/>
          <w:b/>
          <w:bCs/>
          <w:color w:val="000000" w:themeColor="text1"/>
        </w:rPr>
        <w:t>orquay</w:t>
      </w:r>
      <w:r w:rsidR="5829FFB4" w:rsidRPr="042FCD82">
        <w:rPr>
          <w:rFonts w:ascii="Calibri" w:hAnsi="Calibri"/>
          <w:b/>
          <w:bCs/>
          <w:color w:val="000000" w:themeColor="text1"/>
        </w:rPr>
        <w:t xml:space="preserve"> -</w:t>
      </w:r>
      <w:r w:rsidRPr="042FCD82">
        <w:rPr>
          <w:rFonts w:ascii="Calibri" w:hAnsi="Calibri"/>
        </w:rPr>
        <w:t xml:space="preserve"> also required to work at other sites as directed</w:t>
      </w:r>
    </w:p>
    <w:p w14:paraId="66DB30BD" w14:textId="2E72B18A" w:rsidR="00ED7346" w:rsidRDefault="00ED7346" w:rsidP="000F2040">
      <w:pPr>
        <w:tabs>
          <w:tab w:val="left" w:pos="1701"/>
        </w:tabs>
        <w:ind w:left="1701"/>
        <w:rPr>
          <w:rFonts w:ascii="Calibri" w:hAnsi="Calibri"/>
          <w:i/>
          <w:sz w:val="20"/>
          <w:szCs w:val="20"/>
        </w:rPr>
      </w:pPr>
      <w:r w:rsidRPr="00ED7346">
        <w:rPr>
          <w:rFonts w:ascii="Calibri" w:hAnsi="Calibri"/>
          <w:b/>
        </w:rPr>
        <w:tab/>
      </w:r>
      <w:r w:rsidR="000F2040" w:rsidRPr="00ED7346">
        <w:rPr>
          <w:rFonts w:ascii="Calibri" w:hAnsi="Calibri"/>
          <w:i/>
          <w:sz w:val="20"/>
          <w:szCs w:val="20"/>
        </w:rPr>
        <w:t xml:space="preserve">(Must </w:t>
      </w:r>
      <w:r w:rsidR="000F2040">
        <w:rPr>
          <w:rFonts w:ascii="Calibri" w:hAnsi="Calibri"/>
          <w:i/>
          <w:sz w:val="20"/>
          <w:szCs w:val="20"/>
        </w:rPr>
        <w:t>be capable of travelling for</w:t>
      </w:r>
      <w:r w:rsidR="000F2040" w:rsidRPr="00ED7346">
        <w:rPr>
          <w:rFonts w:ascii="Calibri" w:hAnsi="Calibri"/>
          <w:i/>
          <w:sz w:val="20"/>
          <w:szCs w:val="20"/>
        </w:rPr>
        <w:t xml:space="preserve"> business related </w:t>
      </w:r>
      <w:r w:rsidR="000F2040">
        <w:rPr>
          <w:rFonts w:ascii="Calibri" w:hAnsi="Calibri"/>
          <w:i/>
          <w:sz w:val="20"/>
          <w:szCs w:val="20"/>
        </w:rPr>
        <w:t>purposes</w:t>
      </w:r>
      <w:r w:rsidR="000F2040" w:rsidRPr="00ED7346">
        <w:rPr>
          <w:rFonts w:ascii="Calibri" w:hAnsi="Calibri"/>
          <w:i/>
          <w:sz w:val="20"/>
          <w:szCs w:val="20"/>
        </w:rPr>
        <w:t>)</w:t>
      </w:r>
    </w:p>
    <w:p w14:paraId="0111B821" w14:textId="77777777" w:rsidR="000F2040" w:rsidRPr="00ED7346" w:rsidRDefault="000F2040" w:rsidP="000F2040">
      <w:pPr>
        <w:tabs>
          <w:tab w:val="left" w:pos="1701"/>
        </w:tabs>
        <w:ind w:left="1701"/>
        <w:rPr>
          <w:rFonts w:ascii="Calibri" w:hAnsi="Calibri"/>
          <w:i/>
          <w:sz w:val="20"/>
          <w:szCs w:val="20"/>
        </w:rPr>
      </w:pPr>
    </w:p>
    <w:p w14:paraId="7F27B27D" w14:textId="1393408E" w:rsidR="00ED7346" w:rsidRPr="00ED7346" w:rsidRDefault="00ED7346" w:rsidP="00015081">
      <w:pPr>
        <w:tabs>
          <w:tab w:val="left" w:pos="1701"/>
        </w:tabs>
        <w:rPr>
          <w:rFonts w:ascii="Calibri" w:hAnsi="Calibri"/>
          <w:i/>
          <w:iCs/>
        </w:rPr>
      </w:pPr>
      <w:r w:rsidRPr="6F0D82BE">
        <w:rPr>
          <w:rFonts w:ascii="Calibri" w:hAnsi="Calibri"/>
          <w:b/>
          <w:bCs/>
        </w:rPr>
        <w:t>Contract:</w:t>
      </w:r>
      <w:r w:rsidR="1053FF5F" w:rsidRPr="6F0D82BE">
        <w:rPr>
          <w:rFonts w:ascii="Calibri" w:hAnsi="Calibri"/>
          <w:b/>
          <w:bCs/>
        </w:rPr>
        <w:t xml:space="preserve"> </w:t>
      </w:r>
      <w:r w:rsidRPr="00ED7346">
        <w:rPr>
          <w:rFonts w:ascii="Calibri" w:hAnsi="Calibri"/>
        </w:rPr>
        <w:tab/>
      </w:r>
      <w:r w:rsidR="00015081">
        <w:rPr>
          <w:rFonts w:ascii="Calibri" w:hAnsi="Calibri"/>
        </w:rPr>
        <w:tab/>
      </w:r>
      <w:r w:rsidR="00763019">
        <w:rPr>
          <w:rFonts w:ascii="Calibri" w:hAnsi="Calibri"/>
        </w:rPr>
        <w:t>Full Time</w:t>
      </w:r>
      <w:r w:rsidR="00082DD9">
        <w:rPr>
          <w:rFonts w:ascii="Calibri" w:hAnsi="Calibri"/>
        </w:rPr>
        <w:t xml:space="preserve"> 37.5 hours p.w</w:t>
      </w:r>
    </w:p>
    <w:p w14:paraId="7C64E42A" w14:textId="12F5F754" w:rsidR="00ED7346" w:rsidRDefault="00ED7346" w:rsidP="042FCD82">
      <w:pPr>
        <w:pStyle w:val="Header"/>
        <w:rPr>
          <w:rFonts w:ascii="Calibri" w:eastAsia="Calibri" w:hAnsi="Calibri" w:cs="Calibri"/>
        </w:rPr>
      </w:pPr>
      <w:r w:rsidRPr="042FCD82">
        <w:rPr>
          <w:rFonts w:ascii="Calibri" w:hAnsi="Calibri"/>
          <w:b/>
          <w:bCs/>
        </w:rPr>
        <w:t>Salary Band</w:t>
      </w:r>
      <w:r w:rsidRPr="042FCD82">
        <w:rPr>
          <w:rFonts w:ascii="Calibri" w:hAnsi="Calibri"/>
        </w:rPr>
        <w:t>:</w:t>
      </w:r>
      <w:r w:rsidR="00D74267">
        <w:rPr>
          <w:rFonts w:ascii="Calibri" w:hAnsi="Calibri"/>
        </w:rPr>
        <w:t xml:space="preserve">                 £27,270 - £</w:t>
      </w:r>
      <w:r w:rsidR="0025576B">
        <w:rPr>
          <w:rFonts w:ascii="Calibri" w:hAnsi="Calibri"/>
        </w:rPr>
        <w:t>30,805</w:t>
      </w:r>
      <w:r>
        <w:tab/>
      </w:r>
      <w:r>
        <w:tab/>
      </w:r>
      <w:r w:rsidR="161C0C62" w:rsidRPr="042FCD82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       </w:t>
      </w:r>
      <w:r w:rsidR="1B67941B" w:rsidRPr="042FCD82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     </w:t>
      </w:r>
    </w:p>
    <w:p w14:paraId="2689A9FF" w14:textId="0D02A4C1" w:rsidR="042FCD82" w:rsidRDefault="042FCD82" w:rsidP="042FCD82">
      <w:pPr>
        <w:pStyle w:val="Header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</w:p>
    <w:p w14:paraId="2AB58EDA" w14:textId="1EA32CE0" w:rsidR="042FCD82" w:rsidRDefault="042FCD82" w:rsidP="042FCD82">
      <w:pPr>
        <w:pStyle w:val="Header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</w:p>
    <w:p w14:paraId="0EEB6A20" w14:textId="5C0719A3" w:rsidR="00ED7346" w:rsidRPr="00652CE1" w:rsidRDefault="00ED7346" w:rsidP="00652CE1">
      <w:pPr>
        <w:spacing w:after="120"/>
        <w:rPr>
          <w:rFonts w:ascii="Calibri" w:hAnsi="Calibri"/>
          <w:b/>
          <w:sz w:val="22"/>
        </w:rPr>
      </w:pPr>
      <w:r w:rsidRPr="00ED7346">
        <w:rPr>
          <w:rFonts w:ascii="Calibri" w:hAnsi="Calibri"/>
          <w:b/>
          <w:sz w:val="22"/>
        </w:rPr>
        <w:t>This role is subject to an enhanced DBS check with a 6-month probationary period.</w:t>
      </w:r>
    </w:p>
    <w:p w14:paraId="4CD3D11F" w14:textId="67978092" w:rsidR="00E7273D" w:rsidRPr="00ED7346" w:rsidRDefault="00664360" w:rsidP="00015081">
      <w:pPr>
        <w:rPr>
          <w:rStyle w:val="Heading3Char"/>
          <w:rFonts w:asciiTheme="minorHAnsi" w:eastAsia="Cambria" w:hAnsiTheme="minorHAnsi"/>
          <w:color w:val="0070C0"/>
          <w:sz w:val="28"/>
          <w:szCs w:val="28"/>
          <w:u w:val="single"/>
        </w:rPr>
      </w:pPr>
      <w:r w:rsidRPr="00015081">
        <w:rPr>
          <w:rStyle w:val="Heading3Char"/>
          <w:rFonts w:asciiTheme="minorHAnsi" w:eastAsia="Cambria" w:hAnsiTheme="minorHAnsi"/>
          <w:color w:val="0070C0"/>
          <w:u w:val="single"/>
        </w:rPr>
        <w:t>Overview</w:t>
      </w:r>
      <w:r w:rsidRPr="00ED7346">
        <w:rPr>
          <w:rStyle w:val="Heading3Char"/>
          <w:rFonts w:asciiTheme="minorHAnsi" w:eastAsia="Cambria" w:hAnsiTheme="minorHAnsi"/>
          <w:color w:val="0070C0"/>
          <w:sz w:val="28"/>
          <w:szCs w:val="28"/>
          <w:u w:val="single"/>
        </w:rPr>
        <w:t>:</w:t>
      </w:r>
    </w:p>
    <w:p w14:paraId="73CA4365" w14:textId="2E4CEB8C" w:rsidR="006C6A5E" w:rsidRDefault="00331A19" w:rsidP="00015081">
      <w:pPr>
        <w:spacing w:after="120"/>
        <w:rPr>
          <w:rStyle w:val="Heading3Char"/>
          <w:rFonts w:asciiTheme="minorHAnsi" w:eastAsia="Cambria" w:hAnsiTheme="minorHAnsi"/>
          <w:b w:val="0"/>
          <w:color w:val="auto"/>
        </w:rPr>
      </w:pPr>
      <w:r>
        <w:rPr>
          <w:rStyle w:val="Heading3Char"/>
          <w:rFonts w:asciiTheme="minorHAnsi" w:eastAsia="Cambria" w:hAnsiTheme="minorHAnsi"/>
          <w:b w:val="0"/>
          <w:color w:val="auto"/>
        </w:rPr>
        <w:t xml:space="preserve">Each centre is a business in its own right, and as such this entrepreneurial role will manage the business </w:t>
      </w:r>
      <w:r w:rsidR="006C6A5E">
        <w:rPr>
          <w:rStyle w:val="Heading3Char"/>
          <w:rFonts w:asciiTheme="minorHAnsi" w:eastAsia="Cambria" w:hAnsiTheme="minorHAnsi"/>
          <w:b w:val="0"/>
          <w:color w:val="auto"/>
        </w:rPr>
        <w:t xml:space="preserve">function, planning delivery to meet contracts, monitoring and adjusting budgets and resources.  There is no job above or beneath the business manager, who is expected to step in and fill </w:t>
      </w:r>
      <w:r w:rsidR="001D138A">
        <w:rPr>
          <w:rStyle w:val="Heading3Char"/>
          <w:rFonts w:asciiTheme="minorHAnsi" w:eastAsia="Cambria" w:hAnsiTheme="minorHAnsi"/>
          <w:b w:val="0"/>
          <w:color w:val="auto"/>
        </w:rPr>
        <w:t xml:space="preserve">any </w:t>
      </w:r>
      <w:r w:rsidR="006C6A5E">
        <w:rPr>
          <w:rStyle w:val="Heading3Char"/>
          <w:rFonts w:asciiTheme="minorHAnsi" w:eastAsia="Cambria" w:hAnsiTheme="minorHAnsi"/>
          <w:b w:val="0"/>
          <w:color w:val="auto"/>
        </w:rPr>
        <w:t xml:space="preserve">gaps </w:t>
      </w:r>
      <w:r w:rsidR="001D138A">
        <w:rPr>
          <w:rStyle w:val="Heading3Char"/>
          <w:rFonts w:asciiTheme="minorHAnsi" w:eastAsia="Cambria" w:hAnsiTheme="minorHAnsi"/>
          <w:b w:val="0"/>
          <w:color w:val="auto"/>
        </w:rPr>
        <w:t xml:space="preserve">in any roles </w:t>
      </w:r>
      <w:r w:rsidR="006C6A5E">
        <w:rPr>
          <w:rStyle w:val="Heading3Char"/>
          <w:rFonts w:asciiTheme="minorHAnsi" w:eastAsia="Cambria" w:hAnsiTheme="minorHAnsi"/>
          <w:b w:val="0"/>
          <w:color w:val="auto"/>
        </w:rPr>
        <w:t>for absenteeism.</w:t>
      </w:r>
    </w:p>
    <w:p w14:paraId="71F0D53B" w14:textId="32EFB5E0" w:rsidR="00664360" w:rsidRDefault="006C6A5E" w:rsidP="00AE729A">
      <w:pPr>
        <w:spacing w:after="120"/>
        <w:rPr>
          <w:rStyle w:val="Heading3Char"/>
          <w:rFonts w:asciiTheme="minorHAnsi" w:eastAsia="Cambria" w:hAnsiTheme="minorHAnsi"/>
          <w:b w:val="0"/>
          <w:color w:val="auto"/>
        </w:rPr>
      </w:pPr>
      <w:r>
        <w:rPr>
          <w:rStyle w:val="Heading3Char"/>
          <w:rFonts w:asciiTheme="minorHAnsi" w:eastAsia="Cambria" w:hAnsiTheme="minorHAnsi"/>
          <w:b w:val="0"/>
          <w:color w:val="auto"/>
        </w:rPr>
        <w:t>Overseeing the</w:t>
      </w:r>
      <w:r w:rsidR="001D138A">
        <w:rPr>
          <w:rStyle w:val="Heading3Char"/>
          <w:rFonts w:asciiTheme="minorHAnsi" w:eastAsia="Cambria" w:hAnsiTheme="minorHAnsi"/>
          <w:b w:val="0"/>
          <w:color w:val="auto"/>
        </w:rPr>
        <w:t xml:space="preserve"> work of</w:t>
      </w:r>
      <w:r>
        <w:rPr>
          <w:rStyle w:val="Heading3Char"/>
          <w:rFonts w:asciiTheme="minorHAnsi" w:eastAsia="Cambria" w:hAnsiTheme="minorHAnsi"/>
          <w:b w:val="0"/>
          <w:color w:val="auto"/>
        </w:rPr>
        <w:t xml:space="preserve"> professional and administrative staff, you will ensure clear and concise communications, auditable administration, high quality teaching/learning focused on outcomes for people</w:t>
      </w:r>
      <w:r w:rsidR="00AE729A">
        <w:rPr>
          <w:rStyle w:val="Heading3Char"/>
          <w:rFonts w:asciiTheme="minorHAnsi" w:eastAsia="Cambria" w:hAnsiTheme="minorHAnsi"/>
          <w:b w:val="0"/>
          <w:color w:val="auto"/>
        </w:rPr>
        <w:t xml:space="preserve">. </w:t>
      </w:r>
      <w:r w:rsidR="007C5323">
        <w:rPr>
          <w:rStyle w:val="Heading3Char"/>
          <w:rFonts w:asciiTheme="minorHAnsi" w:eastAsia="Cambria" w:hAnsiTheme="minorHAnsi"/>
          <w:b w:val="0"/>
          <w:color w:val="auto"/>
        </w:rPr>
        <w:t>Y</w:t>
      </w:r>
      <w:r w:rsidR="00825D35">
        <w:rPr>
          <w:rStyle w:val="Heading3Char"/>
          <w:rFonts w:asciiTheme="minorHAnsi" w:eastAsia="Cambria" w:hAnsiTheme="minorHAnsi"/>
          <w:b w:val="0"/>
          <w:color w:val="auto"/>
        </w:rPr>
        <w:t xml:space="preserve">ou will be expected to </w:t>
      </w:r>
      <w:r w:rsidR="00664360" w:rsidRPr="00ED7346">
        <w:rPr>
          <w:rStyle w:val="Heading3Char"/>
          <w:rFonts w:asciiTheme="minorHAnsi" w:eastAsia="Cambria" w:hAnsiTheme="minorHAnsi"/>
          <w:b w:val="0"/>
          <w:color w:val="auto"/>
        </w:rPr>
        <w:t>operate flexibly, in meeting the needs of the business</w:t>
      </w:r>
      <w:r w:rsidR="00B366B8">
        <w:rPr>
          <w:rStyle w:val="Heading3Char"/>
          <w:rFonts w:asciiTheme="minorHAnsi" w:eastAsia="Cambria" w:hAnsiTheme="minorHAnsi"/>
          <w:b w:val="0"/>
          <w:color w:val="auto"/>
        </w:rPr>
        <w:t xml:space="preserve">, </w:t>
      </w:r>
      <w:r w:rsidR="00664360" w:rsidRPr="00ED7346">
        <w:rPr>
          <w:rStyle w:val="Heading3Char"/>
          <w:rFonts w:asciiTheme="minorHAnsi" w:eastAsia="Cambria" w:hAnsiTheme="minorHAnsi"/>
          <w:b w:val="0"/>
          <w:color w:val="auto"/>
        </w:rPr>
        <w:t>ou</w:t>
      </w:r>
      <w:r w:rsidR="00B366B8">
        <w:rPr>
          <w:rStyle w:val="Heading3Char"/>
          <w:rFonts w:asciiTheme="minorHAnsi" w:eastAsia="Cambria" w:hAnsiTheme="minorHAnsi"/>
          <w:b w:val="0"/>
          <w:color w:val="auto"/>
        </w:rPr>
        <w:t>r learners and customers</w:t>
      </w:r>
      <w:r w:rsidR="00664360" w:rsidRPr="00ED7346">
        <w:rPr>
          <w:rStyle w:val="Heading3Char"/>
          <w:rFonts w:asciiTheme="minorHAnsi" w:eastAsia="Cambria" w:hAnsiTheme="minorHAnsi"/>
          <w:b w:val="0"/>
          <w:color w:val="auto"/>
        </w:rPr>
        <w:t xml:space="preserve">.  </w:t>
      </w:r>
      <w:r w:rsidR="008E41D0">
        <w:rPr>
          <w:rStyle w:val="Heading3Char"/>
          <w:rFonts w:eastAsia="Cambria"/>
          <w:b w:val="0"/>
          <w:color w:val="auto"/>
        </w:rPr>
        <w:t>For example your day may include:</w:t>
      </w:r>
    </w:p>
    <w:p w14:paraId="55E0CC69" w14:textId="1144CA61" w:rsidR="000D1099" w:rsidRDefault="00AE729A" w:rsidP="00652CE1">
      <w:pPr>
        <w:pStyle w:val="ListParagraph"/>
        <w:numPr>
          <w:ilvl w:val="0"/>
          <w:numId w:val="39"/>
        </w:numPr>
        <w:ind w:left="426"/>
        <w:rPr>
          <w:rStyle w:val="Heading3Char"/>
          <w:rFonts w:asciiTheme="minorHAnsi" w:eastAsia="Cambria" w:hAnsiTheme="minorHAnsi"/>
          <w:b w:val="0"/>
          <w:color w:val="auto"/>
        </w:rPr>
      </w:pPr>
      <w:r>
        <w:rPr>
          <w:rStyle w:val="normaltextrun"/>
          <w:rFonts w:ascii="Calibri" w:hAnsi="Calibri"/>
          <w:shd w:val="clear" w:color="auto" w:fill="FFFFFF"/>
        </w:rPr>
        <w:t xml:space="preserve">Promote business services through attendance of a network meeting </w:t>
      </w:r>
    </w:p>
    <w:p w14:paraId="6E111AEE" w14:textId="74195C42" w:rsidR="0055728A" w:rsidRDefault="00AE729A" w:rsidP="00652CE1">
      <w:pPr>
        <w:pStyle w:val="ListParagraph"/>
        <w:numPr>
          <w:ilvl w:val="0"/>
          <w:numId w:val="39"/>
        </w:numPr>
        <w:ind w:left="426"/>
        <w:rPr>
          <w:rStyle w:val="Heading3Char"/>
          <w:rFonts w:asciiTheme="minorHAnsi" w:eastAsia="Cambria" w:hAnsiTheme="minorHAnsi"/>
          <w:b w:val="0"/>
          <w:color w:val="auto"/>
        </w:rPr>
      </w:pPr>
      <w:r>
        <w:rPr>
          <w:rStyle w:val="Heading3Char"/>
          <w:rFonts w:asciiTheme="minorHAnsi" w:eastAsia="Cambria" w:hAnsiTheme="minorHAnsi"/>
          <w:b w:val="0"/>
          <w:color w:val="auto"/>
        </w:rPr>
        <w:t>Cover 2 hours of an absent member of staff (teacher/Administrator or cleaner)</w:t>
      </w:r>
    </w:p>
    <w:p w14:paraId="5C87A54D" w14:textId="19347A8E" w:rsidR="008419C4" w:rsidRDefault="00AE729A" w:rsidP="00652CE1">
      <w:pPr>
        <w:pStyle w:val="ListParagraph"/>
        <w:numPr>
          <w:ilvl w:val="0"/>
          <w:numId w:val="39"/>
        </w:numPr>
        <w:ind w:left="426"/>
        <w:rPr>
          <w:rStyle w:val="Heading3Char"/>
          <w:rFonts w:asciiTheme="minorHAnsi" w:eastAsia="Cambria" w:hAnsiTheme="minorHAnsi"/>
          <w:b w:val="0"/>
          <w:color w:val="auto"/>
        </w:rPr>
      </w:pPr>
      <w:r>
        <w:rPr>
          <w:rStyle w:val="Heading3Char"/>
          <w:rFonts w:asciiTheme="minorHAnsi" w:eastAsia="Cambria" w:hAnsiTheme="minorHAnsi"/>
          <w:b w:val="0"/>
          <w:color w:val="auto"/>
        </w:rPr>
        <w:t>Manage a volunteer timetable for a community activity (Work club, community kitchen, community fridge, etc)</w:t>
      </w:r>
    </w:p>
    <w:p w14:paraId="0D4E639E" w14:textId="103AE795" w:rsidR="008E41D0" w:rsidRDefault="008E41D0" w:rsidP="00652CE1">
      <w:pPr>
        <w:pStyle w:val="ListParagraph"/>
        <w:numPr>
          <w:ilvl w:val="0"/>
          <w:numId w:val="39"/>
        </w:numPr>
        <w:ind w:left="426"/>
        <w:rPr>
          <w:rStyle w:val="Heading3Char"/>
          <w:rFonts w:asciiTheme="minorHAnsi" w:eastAsia="Cambria" w:hAnsiTheme="minorHAnsi"/>
          <w:b w:val="0"/>
          <w:color w:val="auto"/>
        </w:rPr>
      </w:pPr>
      <w:r>
        <w:rPr>
          <w:rStyle w:val="Heading3Char"/>
          <w:rFonts w:asciiTheme="minorHAnsi" w:eastAsia="Cambria" w:hAnsiTheme="minorHAnsi"/>
          <w:b w:val="0"/>
          <w:color w:val="auto"/>
        </w:rPr>
        <w:t>Create social media content and upload (Linked-In, Facebook, Instagram, Twitter, Tik-Tok, etc)</w:t>
      </w:r>
    </w:p>
    <w:p w14:paraId="2BA88519" w14:textId="5283699A" w:rsidR="00B86BFA" w:rsidRDefault="00B86BFA" w:rsidP="00652CE1">
      <w:pPr>
        <w:pStyle w:val="ListParagraph"/>
        <w:numPr>
          <w:ilvl w:val="0"/>
          <w:numId w:val="39"/>
        </w:numPr>
        <w:ind w:left="426"/>
        <w:rPr>
          <w:rStyle w:val="Heading3Char"/>
          <w:rFonts w:asciiTheme="minorHAnsi" w:eastAsia="Cambria" w:hAnsiTheme="minorHAnsi"/>
          <w:b w:val="0"/>
          <w:color w:val="auto"/>
        </w:rPr>
      </w:pPr>
      <w:r>
        <w:rPr>
          <w:rStyle w:val="Heading3Char"/>
          <w:rFonts w:asciiTheme="minorHAnsi" w:eastAsia="Cambria" w:hAnsiTheme="minorHAnsi"/>
          <w:b w:val="0"/>
          <w:color w:val="auto"/>
        </w:rPr>
        <w:t>Checking learner progress</w:t>
      </w:r>
      <w:r w:rsidR="008E41D0">
        <w:rPr>
          <w:rStyle w:val="Heading3Char"/>
          <w:rFonts w:asciiTheme="minorHAnsi" w:eastAsia="Cambria" w:hAnsiTheme="minorHAnsi"/>
          <w:b w:val="0"/>
          <w:color w:val="auto"/>
        </w:rPr>
        <w:t xml:space="preserve">, </w:t>
      </w:r>
      <w:r>
        <w:rPr>
          <w:rStyle w:val="Heading3Char"/>
          <w:rFonts w:asciiTheme="minorHAnsi" w:eastAsia="Cambria" w:hAnsiTheme="minorHAnsi"/>
          <w:b w:val="0"/>
          <w:color w:val="auto"/>
        </w:rPr>
        <w:t>providing guidance to teaching</w:t>
      </w:r>
      <w:r w:rsidR="008E41D0">
        <w:rPr>
          <w:rStyle w:val="Heading3Char"/>
          <w:rFonts w:asciiTheme="minorHAnsi" w:eastAsia="Cambria" w:hAnsiTheme="minorHAnsi"/>
          <w:b w:val="0"/>
          <w:color w:val="auto"/>
        </w:rPr>
        <w:t>/</w:t>
      </w:r>
      <w:r>
        <w:rPr>
          <w:rStyle w:val="Heading3Char"/>
          <w:rFonts w:asciiTheme="minorHAnsi" w:eastAsia="Cambria" w:hAnsiTheme="minorHAnsi"/>
          <w:b w:val="0"/>
          <w:color w:val="auto"/>
        </w:rPr>
        <w:t>learning staff to ensure outcomes for learners</w:t>
      </w:r>
    </w:p>
    <w:p w14:paraId="5588902B" w14:textId="55E9C5F9" w:rsidR="00B366B8" w:rsidRPr="00B366B8" w:rsidRDefault="00712007" w:rsidP="00652CE1">
      <w:pPr>
        <w:pStyle w:val="ListParagraph"/>
        <w:numPr>
          <w:ilvl w:val="0"/>
          <w:numId w:val="39"/>
        </w:numPr>
        <w:ind w:left="426"/>
        <w:rPr>
          <w:rStyle w:val="Heading3Char"/>
          <w:rFonts w:asciiTheme="minorHAnsi" w:eastAsia="Cambria" w:hAnsiTheme="minorHAnsi"/>
          <w:b w:val="0"/>
          <w:color w:val="auto"/>
        </w:rPr>
      </w:pPr>
      <w:r>
        <w:rPr>
          <w:rStyle w:val="Heading3Char"/>
          <w:rFonts w:asciiTheme="minorHAnsi" w:eastAsia="Cambria" w:hAnsiTheme="minorHAnsi"/>
          <w:b w:val="0"/>
          <w:color w:val="auto"/>
        </w:rPr>
        <w:t>Maintaining quality of provision through IQA</w:t>
      </w:r>
    </w:p>
    <w:p w14:paraId="6B64B37A" w14:textId="77777777" w:rsidR="00ED7346" w:rsidRPr="00ED7346" w:rsidRDefault="00ED7346" w:rsidP="00015081">
      <w:pPr>
        <w:rPr>
          <w:rStyle w:val="Heading3Char"/>
          <w:rFonts w:asciiTheme="minorHAnsi" w:eastAsia="Cambria" w:hAnsiTheme="minorHAnsi"/>
        </w:rPr>
      </w:pPr>
    </w:p>
    <w:p w14:paraId="676B4BD6" w14:textId="176F7B87" w:rsidR="007C5323" w:rsidRPr="00652CE1" w:rsidRDefault="006F5269" w:rsidP="007C5323">
      <w:pPr>
        <w:rPr>
          <w:rStyle w:val="normaltextrun"/>
          <w:rFonts w:asciiTheme="minorHAnsi" w:hAnsiTheme="minorHAnsi"/>
          <w:b/>
          <w:bCs/>
          <w:color w:val="0070C0"/>
          <w:u w:val="single"/>
        </w:rPr>
      </w:pPr>
      <w:r w:rsidRPr="007C5323">
        <w:rPr>
          <w:rStyle w:val="Heading3Char"/>
          <w:rFonts w:asciiTheme="minorHAnsi" w:eastAsia="Cambria" w:hAnsiTheme="minorHAnsi"/>
          <w:color w:val="0070C0"/>
          <w:u w:val="single"/>
        </w:rPr>
        <w:t>Key Objectives:</w:t>
      </w:r>
    </w:p>
    <w:tbl>
      <w:tblPr>
        <w:tblStyle w:val="TableGrid"/>
        <w:tblW w:w="9493" w:type="dxa"/>
        <w:tblInd w:w="1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065"/>
        <w:gridCol w:w="4428"/>
      </w:tblGrid>
      <w:tr w:rsidR="00652CE1" w14:paraId="7DA6567A" w14:textId="77777777" w:rsidTr="00652CE1">
        <w:tc>
          <w:tcPr>
            <w:tcW w:w="5065" w:type="dxa"/>
          </w:tcPr>
          <w:p w14:paraId="41C0E9D4" w14:textId="77777777" w:rsidR="007C5323" w:rsidRPr="0076557E" w:rsidRDefault="007C5323" w:rsidP="0056009D">
            <w:pPr>
              <w:rPr>
                <w:rStyle w:val="Heading3Char"/>
                <w:rFonts w:eastAsia="Cambria"/>
                <w:color w:val="auto"/>
              </w:rPr>
            </w:pPr>
            <w:r w:rsidRPr="0076557E">
              <w:rPr>
                <w:rStyle w:val="Heading3Char"/>
                <w:rFonts w:eastAsia="Cambria"/>
                <w:color w:val="auto"/>
              </w:rPr>
              <w:t>Objective</w:t>
            </w:r>
          </w:p>
        </w:tc>
        <w:tc>
          <w:tcPr>
            <w:tcW w:w="4428" w:type="dxa"/>
          </w:tcPr>
          <w:p w14:paraId="20D74608" w14:textId="77777777" w:rsidR="007C5323" w:rsidRPr="0076557E" w:rsidRDefault="007C5323" w:rsidP="0056009D">
            <w:pPr>
              <w:jc w:val="right"/>
              <w:rPr>
                <w:rStyle w:val="Heading3Char"/>
                <w:rFonts w:eastAsia="Cambria"/>
                <w:i/>
                <w:iCs/>
                <w:color w:val="auto"/>
              </w:rPr>
            </w:pPr>
            <w:r w:rsidRPr="0076557E">
              <w:rPr>
                <w:rStyle w:val="Heading3Char"/>
                <w:rFonts w:eastAsia="Cambria"/>
                <w:i/>
                <w:iCs/>
                <w:color w:val="auto"/>
              </w:rPr>
              <w:t>Measured by</w:t>
            </w:r>
          </w:p>
        </w:tc>
      </w:tr>
      <w:tr w:rsidR="00652CE1" w14:paraId="3D7DF702" w14:textId="77777777" w:rsidTr="00652CE1">
        <w:tc>
          <w:tcPr>
            <w:tcW w:w="5065" w:type="dxa"/>
          </w:tcPr>
          <w:p w14:paraId="715081A6" w14:textId="29B542A5" w:rsidR="007C5323" w:rsidRPr="007C5323" w:rsidRDefault="007C5323" w:rsidP="007C5323">
            <w:pPr>
              <w:numPr>
                <w:ilvl w:val="0"/>
                <w:numId w:val="38"/>
              </w:numPr>
              <w:ind w:left="272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7C5323">
              <w:rPr>
                <w:rFonts w:asciiTheme="minorHAnsi" w:hAnsiTheme="minorHAnsi" w:cstheme="minorHAnsi"/>
                <w:sz w:val="22"/>
                <w:szCs w:val="22"/>
              </w:rPr>
              <w:t>Supervise and manage staff</w:t>
            </w:r>
          </w:p>
        </w:tc>
        <w:tc>
          <w:tcPr>
            <w:tcW w:w="4428" w:type="dxa"/>
          </w:tcPr>
          <w:p w14:paraId="388ABCE9" w14:textId="075FA30B" w:rsidR="007C5323" w:rsidRPr="007C5323" w:rsidRDefault="007C5323" w:rsidP="0056009D">
            <w:pPr>
              <w:jc w:val="right"/>
              <w:rPr>
                <w:rStyle w:val="Heading3Char"/>
                <w:rFonts w:asciiTheme="minorHAnsi" w:eastAsia="Cambria" w:hAnsiTheme="minorHAnsi" w:cstheme="minorHAnsi"/>
                <w:b w:val="0"/>
                <w:bCs w:val="0"/>
                <w:i/>
                <w:iCs/>
                <w:color w:val="auto"/>
                <w:sz w:val="22"/>
                <w:szCs w:val="22"/>
              </w:rPr>
            </w:pPr>
            <w:r w:rsidRPr="007C5323">
              <w:rPr>
                <w:rStyle w:val="Heading3Char"/>
                <w:rFonts w:asciiTheme="minorHAnsi" w:eastAsia="Cambria" w:hAnsiTheme="minorHAnsi" w:cstheme="minorHAnsi"/>
                <w:b w:val="0"/>
                <w:bCs w:val="0"/>
                <w:i/>
                <w:iCs/>
                <w:color w:val="auto"/>
                <w:sz w:val="22"/>
                <w:szCs w:val="22"/>
              </w:rPr>
              <w:t>Breathe</w:t>
            </w:r>
          </w:p>
        </w:tc>
      </w:tr>
      <w:tr w:rsidR="00652CE1" w14:paraId="0B5DE916" w14:textId="77777777" w:rsidTr="00652CE1">
        <w:tc>
          <w:tcPr>
            <w:tcW w:w="5065" w:type="dxa"/>
          </w:tcPr>
          <w:p w14:paraId="2479E2B1" w14:textId="459D0D70" w:rsidR="007C5323" w:rsidRPr="007C5323" w:rsidRDefault="007C5323" w:rsidP="007C5323">
            <w:pPr>
              <w:numPr>
                <w:ilvl w:val="0"/>
                <w:numId w:val="38"/>
              </w:numPr>
              <w:ind w:left="272" w:hanging="283"/>
              <w:rPr>
                <w:rStyle w:val="Heading3Char"/>
                <w:rFonts w:asciiTheme="minorHAnsi" w:eastAsia="Cambria" w:hAnsiTheme="minorHAnsi" w:cstheme="minorHAnsi"/>
                <w:b w:val="0"/>
                <w:bCs w:val="0"/>
                <w:color w:val="auto"/>
                <w:sz w:val="22"/>
                <w:szCs w:val="22"/>
              </w:rPr>
            </w:pPr>
            <w:r w:rsidRPr="007C5323">
              <w:rPr>
                <w:rFonts w:asciiTheme="minorHAnsi" w:hAnsiTheme="minorHAnsi" w:cstheme="minorHAnsi"/>
                <w:sz w:val="22"/>
                <w:szCs w:val="22"/>
              </w:rPr>
              <w:t>Ensure high quality teaching and learning</w:t>
            </w:r>
          </w:p>
        </w:tc>
        <w:tc>
          <w:tcPr>
            <w:tcW w:w="4428" w:type="dxa"/>
          </w:tcPr>
          <w:p w14:paraId="72FA6768" w14:textId="0BFE70FA" w:rsidR="007C5323" w:rsidRPr="007C5323" w:rsidRDefault="007C5323" w:rsidP="0056009D">
            <w:pPr>
              <w:jc w:val="right"/>
              <w:rPr>
                <w:rStyle w:val="Heading3Char"/>
                <w:rFonts w:asciiTheme="minorHAnsi" w:eastAsia="Cambria" w:hAnsiTheme="minorHAnsi" w:cstheme="minorHAnsi"/>
                <w:b w:val="0"/>
                <w:bCs w:val="0"/>
                <w:i/>
                <w:iCs/>
                <w:color w:val="auto"/>
                <w:sz w:val="22"/>
                <w:szCs w:val="22"/>
              </w:rPr>
            </w:pPr>
            <w:r w:rsidRPr="007C532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Observation of teaching, learning and assessment, awarding organisation</w:t>
            </w:r>
          </w:p>
        </w:tc>
      </w:tr>
      <w:tr w:rsidR="00652CE1" w14:paraId="03642FD8" w14:textId="77777777" w:rsidTr="00652CE1">
        <w:tc>
          <w:tcPr>
            <w:tcW w:w="5065" w:type="dxa"/>
          </w:tcPr>
          <w:p w14:paraId="2CC39E7A" w14:textId="467B943C" w:rsidR="007C5323" w:rsidRPr="00612E02" w:rsidRDefault="00612E02" w:rsidP="007C5323">
            <w:pPr>
              <w:numPr>
                <w:ilvl w:val="0"/>
                <w:numId w:val="38"/>
              </w:numPr>
              <w:ind w:left="272" w:hanging="283"/>
              <w:rPr>
                <w:rStyle w:val="Heading3Char"/>
                <w:rFonts w:asciiTheme="minorHAnsi" w:eastAsia="Cambria" w:hAnsiTheme="minorHAnsi" w:cstheme="minorHAnsi"/>
                <w:b w:val="0"/>
                <w:bCs w:val="0"/>
                <w:color w:val="auto"/>
                <w:sz w:val="22"/>
                <w:szCs w:val="22"/>
              </w:rPr>
            </w:pPr>
            <w:r w:rsidRPr="00612E02">
              <w:rPr>
                <w:rFonts w:asciiTheme="minorHAnsi" w:hAnsiTheme="minorHAnsi" w:cstheme="minorHAnsi"/>
                <w:sz w:val="22"/>
                <w:szCs w:val="22"/>
              </w:rPr>
              <w:t>Demonstrate outcomes for people</w:t>
            </w:r>
          </w:p>
        </w:tc>
        <w:tc>
          <w:tcPr>
            <w:tcW w:w="4428" w:type="dxa"/>
          </w:tcPr>
          <w:p w14:paraId="67A36B9C" w14:textId="74838A57" w:rsidR="007C5323" w:rsidRPr="00652CE1" w:rsidRDefault="00652CE1" w:rsidP="0056009D">
            <w:pPr>
              <w:jc w:val="right"/>
              <w:rPr>
                <w:rStyle w:val="Heading3Char"/>
                <w:rFonts w:asciiTheme="minorHAnsi" w:eastAsia="Cambria" w:hAnsiTheme="minorHAnsi" w:cstheme="minorHAnsi"/>
                <w:b w:val="0"/>
                <w:bCs w:val="0"/>
                <w:i/>
                <w:iCs/>
                <w:color w:val="auto"/>
                <w:sz w:val="22"/>
                <w:szCs w:val="22"/>
              </w:rPr>
            </w:pPr>
            <w:r w:rsidRPr="00652CE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Progression/destination data</w:t>
            </w:r>
          </w:p>
        </w:tc>
      </w:tr>
      <w:tr w:rsidR="00652CE1" w14:paraId="1CDE6F96" w14:textId="77777777" w:rsidTr="00652CE1">
        <w:tc>
          <w:tcPr>
            <w:tcW w:w="5065" w:type="dxa"/>
          </w:tcPr>
          <w:p w14:paraId="358C21B9" w14:textId="18BD4D36" w:rsidR="007C5323" w:rsidRPr="007C5323" w:rsidRDefault="00612E02" w:rsidP="007C5323">
            <w:pPr>
              <w:numPr>
                <w:ilvl w:val="0"/>
                <w:numId w:val="38"/>
              </w:numPr>
              <w:ind w:left="272" w:hanging="283"/>
              <w:rPr>
                <w:rStyle w:val="Heading3Char"/>
                <w:rFonts w:asciiTheme="minorHAnsi" w:eastAsia="Cambria" w:hAnsiTheme="minorHAnsi" w:cstheme="minorHAnsi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Demonstrate Business </w:t>
            </w:r>
            <w:r w:rsidR="007C5323" w:rsidRPr="007C5323">
              <w:rPr>
                <w:rFonts w:asciiTheme="minorHAnsi" w:hAnsiTheme="minorHAnsi" w:cstheme="minorHAnsi"/>
                <w:sz w:val="22"/>
                <w:szCs w:val="22"/>
              </w:rPr>
              <w:t>Develop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ment</w:t>
            </w:r>
            <w:r w:rsidR="007C5323" w:rsidRPr="007C5323">
              <w:rPr>
                <w:rFonts w:asciiTheme="minorHAnsi" w:hAnsiTheme="minorHAnsi" w:cstheme="minorHAnsi"/>
                <w:sz w:val="22"/>
                <w:szCs w:val="22"/>
              </w:rPr>
              <w:t xml:space="preserve"> opportunities </w:t>
            </w:r>
          </w:p>
        </w:tc>
        <w:tc>
          <w:tcPr>
            <w:tcW w:w="4428" w:type="dxa"/>
          </w:tcPr>
          <w:p w14:paraId="5BF68F25" w14:textId="170A9B6E" w:rsidR="007C5323" w:rsidRPr="007C5323" w:rsidRDefault="00612E02" w:rsidP="0056009D">
            <w:pPr>
              <w:jc w:val="right"/>
              <w:rPr>
                <w:rStyle w:val="Heading3Char"/>
                <w:rFonts w:asciiTheme="minorHAnsi" w:eastAsia="Cambria" w:hAnsiTheme="minorHAnsi" w:cstheme="minorHAnsi"/>
                <w:b w:val="0"/>
                <w:bCs w:val="0"/>
                <w:i/>
                <w:i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New Bids, Contracts, Partnerships</w:t>
            </w:r>
            <w:r w:rsidR="007C5323" w:rsidRPr="007C532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and community projects</w:t>
            </w:r>
          </w:p>
        </w:tc>
      </w:tr>
      <w:tr w:rsidR="00652CE1" w14:paraId="408AA411" w14:textId="77777777" w:rsidTr="00652CE1">
        <w:tc>
          <w:tcPr>
            <w:tcW w:w="5065" w:type="dxa"/>
          </w:tcPr>
          <w:p w14:paraId="1C6B8B9C" w14:textId="05750F90" w:rsidR="007C5323" w:rsidRPr="007C5323" w:rsidRDefault="007C5323" w:rsidP="007C5323">
            <w:pPr>
              <w:numPr>
                <w:ilvl w:val="0"/>
                <w:numId w:val="38"/>
              </w:numPr>
              <w:ind w:left="272" w:hanging="283"/>
              <w:rPr>
                <w:rStyle w:val="Heading3Char"/>
                <w:rFonts w:asciiTheme="minorHAnsi" w:eastAsia="Cambria" w:hAnsiTheme="minorHAnsi" w:cstheme="minorHAnsi"/>
                <w:b w:val="0"/>
                <w:bCs w:val="0"/>
                <w:color w:val="auto"/>
                <w:sz w:val="22"/>
                <w:szCs w:val="22"/>
              </w:rPr>
            </w:pPr>
            <w:r w:rsidRPr="007C5323">
              <w:rPr>
                <w:rFonts w:asciiTheme="minorHAnsi" w:hAnsiTheme="minorHAnsi" w:cstheme="minorHAnsi"/>
                <w:sz w:val="22"/>
                <w:szCs w:val="22"/>
              </w:rPr>
              <w:t>Achieve contract</w:t>
            </w:r>
            <w:r w:rsidR="00612E02">
              <w:rPr>
                <w:rFonts w:asciiTheme="minorHAnsi" w:hAnsiTheme="minorHAnsi" w:cstheme="minorHAnsi"/>
                <w:sz w:val="22"/>
                <w:szCs w:val="22"/>
              </w:rPr>
              <w:t>/budget</w:t>
            </w:r>
            <w:r w:rsidRPr="007C5323">
              <w:rPr>
                <w:rFonts w:asciiTheme="minorHAnsi" w:hAnsiTheme="minorHAnsi" w:cstheme="minorHAnsi"/>
                <w:sz w:val="22"/>
                <w:szCs w:val="22"/>
              </w:rPr>
              <w:t xml:space="preserve"> outcomes and outputs</w:t>
            </w:r>
          </w:p>
        </w:tc>
        <w:tc>
          <w:tcPr>
            <w:tcW w:w="4428" w:type="dxa"/>
          </w:tcPr>
          <w:p w14:paraId="64D7A966" w14:textId="04CBCAEC" w:rsidR="007C5323" w:rsidRPr="007C5323" w:rsidRDefault="008E41D0" w:rsidP="0056009D">
            <w:pPr>
              <w:jc w:val="right"/>
              <w:rPr>
                <w:rStyle w:val="Heading3Char"/>
                <w:rFonts w:asciiTheme="minorHAnsi" w:eastAsia="Cambria" w:hAnsiTheme="minorHAnsi" w:cstheme="minorHAnsi"/>
                <w:b w:val="0"/>
                <w:bCs w:val="0"/>
                <w:i/>
                <w:iCs/>
                <w:color w:val="auto"/>
                <w:sz w:val="22"/>
                <w:szCs w:val="22"/>
              </w:rPr>
            </w:pPr>
            <w:r w:rsidRPr="008E41D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Budget &amp; Contract monitoring</w:t>
            </w:r>
          </w:p>
        </w:tc>
      </w:tr>
      <w:tr w:rsidR="00652CE1" w14:paraId="68E19750" w14:textId="77777777" w:rsidTr="00652CE1">
        <w:tc>
          <w:tcPr>
            <w:tcW w:w="5065" w:type="dxa"/>
          </w:tcPr>
          <w:p w14:paraId="21C4FD3D" w14:textId="77777777" w:rsidR="007C5323" w:rsidRPr="007C5323" w:rsidRDefault="007C5323" w:rsidP="007C5323">
            <w:pPr>
              <w:numPr>
                <w:ilvl w:val="0"/>
                <w:numId w:val="38"/>
              </w:numPr>
              <w:ind w:left="272" w:hanging="283"/>
              <w:rPr>
                <w:rStyle w:val="Heading3Char"/>
                <w:rFonts w:asciiTheme="minorHAnsi" w:eastAsia="Cambria" w:hAnsiTheme="minorHAnsi" w:cstheme="minorHAnsi"/>
                <w:b w:val="0"/>
                <w:bCs w:val="0"/>
                <w:color w:val="auto"/>
                <w:sz w:val="22"/>
                <w:szCs w:val="22"/>
              </w:rPr>
            </w:pPr>
            <w:r w:rsidRPr="007C5323">
              <w:rPr>
                <w:rFonts w:asciiTheme="minorHAnsi" w:hAnsiTheme="minorHAnsi" w:cstheme="minorHAnsi"/>
                <w:sz w:val="22"/>
                <w:szCs w:val="22"/>
              </w:rPr>
              <w:t>Demonstrate high quality work</w:t>
            </w:r>
          </w:p>
        </w:tc>
        <w:tc>
          <w:tcPr>
            <w:tcW w:w="4428" w:type="dxa"/>
          </w:tcPr>
          <w:p w14:paraId="1D33D791" w14:textId="77777777" w:rsidR="007C5323" w:rsidRPr="007C5323" w:rsidRDefault="007C5323" w:rsidP="0056009D">
            <w:pPr>
              <w:jc w:val="right"/>
              <w:rPr>
                <w:rStyle w:val="Heading3Char"/>
                <w:rFonts w:asciiTheme="minorHAnsi" w:eastAsia="Cambria" w:hAnsiTheme="minorHAnsi" w:cstheme="minorHAnsi"/>
                <w:b w:val="0"/>
                <w:bCs w:val="0"/>
                <w:i/>
                <w:iCs/>
                <w:color w:val="auto"/>
                <w:sz w:val="22"/>
                <w:szCs w:val="22"/>
              </w:rPr>
            </w:pPr>
            <w:r w:rsidRPr="007C532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Audit, Accuracy, timeliness, awarding organisations</w:t>
            </w:r>
          </w:p>
        </w:tc>
      </w:tr>
      <w:tr w:rsidR="00652CE1" w14:paraId="643797AF" w14:textId="77777777" w:rsidTr="00652CE1">
        <w:tc>
          <w:tcPr>
            <w:tcW w:w="5065" w:type="dxa"/>
          </w:tcPr>
          <w:p w14:paraId="3176B666" w14:textId="77777777" w:rsidR="007C5323" w:rsidRPr="007C5323" w:rsidRDefault="007C5323" w:rsidP="007C5323">
            <w:pPr>
              <w:numPr>
                <w:ilvl w:val="0"/>
                <w:numId w:val="38"/>
              </w:numPr>
              <w:ind w:left="272" w:hanging="283"/>
              <w:rPr>
                <w:rStyle w:val="Heading3Char"/>
                <w:rFonts w:asciiTheme="minorHAnsi" w:eastAsia="Cambria" w:hAnsiTheme="minorHAnsi" w:cstheme="minorHAnsi"/>
                <w:b w:val="0"/>
                <w:bCs w:val="0"/>
                <w:color w:val="auto"/>
                <w:sz w:val="22"/>
                <w:szCs w:val="22"/>
              </w:rPr>
            </w:pPr>
            <w:r w:rsidRPr="007C5323">
              <w:rPr>
                <w:rFonts w:asciiTheme="minorHAnsi" w:hAnsiTheme="minorHAnsi" w:cstheme="minorHAnsi"/>
                <w:sz w:val="22"/>
                <w:szCs w:val="22"/>
              </w:rPr>
              <w:t>Demonstrate positive interpersonal relationships</w:t>
            </w:r>
          </w:p>
        </w:tc>
        <w:tc>
          <w:tcPr>
            <w:tcW w:w="4428" w:type="dxa"/>
          </w:tcPr>
          <w:p w14:paraId="324034D5" w14:textId="77777777" w:rsidR="007C5323" w:rsidRPr="007C5323" w:rsidRDefault="007C5323" w:rsidP="0056009D">
            <w:pPr>
              <w:jc w:val="right"/>
              <w:rPr>
                <w:rStyle w:val="Heading3Char"/>
                <w:rFonts w:asciiTheme="minorHAnsi" w:eastAsia="Cambria" w:hAnsiTheme="minorHAnsi" w:cstheme="minorHAnsi"/>
                <w:b w:val="0"/>
                <w:bCs w:val="0"/>
                <w:i/>
                <w:iCs/>
                <w:color w:val="auto"/>
                <w:sz w:val="22"/>
                <w:szCs w:val="22"/>
              </w:rPr>
            </w:pPr>
            <w:r w:rsidRPr="007C532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Behaviours, feedback</w:t>
            </w:r>
          </w:p>
        </w:tc>
      </w:tr>
      <w:tr w:rsidR="00652CE1" w14:paraId="5CDDFA3F" w14:textId="77777777" w:rsidTr="00652CE1">
        <w:tc>
          <w:tcPr>
            <w:tcW w:w="5065" w:type="dxa"/>
          </w:tcPr>
          <w:p w14:paraId="43C2F947" w14:textId="77777777" w:rsidR="007C5323" w:rsidRPr="007C5323" w:rsidRDefault="007C5323" w:rsidP="007C5323">
            <w:pPr>
              <w:numPr>
                <w:ilvl w:val="0"/>
                <w:numId w:val="38"/>
              </w:numPr>
              <w:ind w:left="272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7C5323">
              <w:rPr>
                <w:rFonts w:asciiTheme="minorHAnsi" w:hAnsiTheme="minorHAnsi" w:cstheme="minorHAnsi"/>
                <w:sz w:val="22"/>
                <w:szCs w:val="22"/>
              </w:rPr>
              <w:t>Ensure a safe and healthy environment</w:t>
            </w:r>
          </w:p>
        </w:tc>
        <w:tc>
          <w:tcPr>
            <w:tcW w:w="4428" w:type="dxa"/>
          </w:tcPr>
          <w:p w14:paraId="29E1F76E" w14:textId="77777777" w:rsidR="007C5323" w:rsidRPr="007C5323" w:rsidRDefault="007C5323" w:rsidP="0056009D">
            <w:pPr>
              <w:jc w:val="right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7C532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Risk assessment, Safeguarding/Prevent records</w:t>
            </w:r>
          </w:p>
        </w:tc>
      </w:tr>
      <w:tr w:rsidR="00652CE1" w14:paraId="37E06A92" w14:textId="77777777" w:rsidTr="00652CE1">
        <w:tc>
          <w:tcPr>
            <w:tcW w:w="5065" w:type="dxa"/>
          </w:tcPr>
          <w:p w14:paraId="4AD62112" w14:textId="77777777" w:rsidR="007C5323" w:rsidRPr="007C5323" w:rsidRDefault="007C5323" w:rsidP="007C5323">
            <w:pPr>
              <w:numPr>
                <w:ilvl w:val="0"/>
                <w:numId w:val="38"/>
              </w:numPr>
              <w:ind w:left="272" w:hanging="283"/>
              <w:rPr>
                <w:rStyle w:val="Heading3Char"/>
                <w:rFonts w:asciiTheme="minorHAnsi" w:eastAsia="Cambria" w:hAnsiTheme="minorHAnsi" w:cstheme="minorHAnsi"/>
                <w:b w:val="0"/>
                <w:bCs w:val="0"/>
                <w:color w:val="auto"/>
                <w:sz w:val="22"/>
                <w:szCs w:val="22"/>
              </w:rPr>
            </w:pPr>
            <w:r w:rsidRPr="007C532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Achieve a positive fun and interesting learning environment</w:t>
            </w:r>
          </w:p>
        </w:tc>
        <w:tc>
          <w:tcPr>
            <w:tcW w:w="4428" w:type="dxa"/>
          </w:tcPr>
          <w:p w14:paraId="13BF95BF" w14:textId="77777777" w:rsidR="007C5323" w:rsidRPr="007C5323" w:rsidRDefault="007C5323" w:rsidP="0056009D">
            <w:pPr>
              <w:jc w:val="right"/>
              <w:rPr>
                <w:rStyle w:val="Heading3Char"/>
                <w:rFonts w:asciiTheme="minorHAnsi" w:eastAsia="Cambria" w:hAnsiTheme="minorHAnsi" w:cstheme="minorHAnsi"/>
                <w:b w:val="0"/>
                <w:bCs w:val="0"/>
                <w:i/>
                <w:iCs/>
                <w:color w:val="auto"/>
                <w:sz w:val="22"/>
                <w:szCs w:val="22"/>
              </w:rPr>
            </w:pPr>
            <w:r w:rsidRPr="007C532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Learner voice, feedback</w:t>
            </w:r>
          </w:p>
        </w:tc>
      </w:tr>
    </w:tbl>
    <w:p w14:paraId="054C403E" w14:textId="77777777" w:rsidR="007C5323" w:rsidRPr="007C5323" w:rsidRDefault="007C5323" w:rsidP="007C5323">
      <w:pPr>
        <w:rPr>
          <w:rStyle w:val="eop"/>
          <w:rFonts w:asciiTheme="minorHAnsi" w:hAnsiTheme="minorHAnsi"/>
        </w:rPr>
      </w:pPr>
    </w:p>
    <w:p w14:paraId="689017A8" w14:textId="56C7D05B" w:rsidR="006F5269" w:rsidRPr="00B366B8" w:rsidRDefault="006F5269" w:rsidP="00015081">
      <w:pPr>
        <w:pStyle w:val="ListParagraph"/>
        <w:ind w:left="0"/>
        <w:rPr>
          <w:rFonts w:asciiTheme="minorHAnsi" w:hAnsiTheme="minorHAnsi"/>
        </w:rPr>
      </w:pPr>
      <w:r w:rsidRPr="00B366B8">
        <w:rPr>
          <w:rFonts w:asciiTheme="minorHAnsi" w:hAnsiTheme="minorHAnsi"/>
          <w:b/>
          <w:color w:val="0070C0"/>
          <w:sz w:val="28"/>
          <w:szCs w:val="28"/>
          <w:u w:val="single"/>
        </w:rPr>
        <w:t>Responsibilities:</w:t>
      </w:r>
    </w:p>
    <w:p w14:paraId="00988915" w14:textId="77777777" w:rsidR="009B3F88" w:rsidRPr="00ED7346" w:rsidRDefault="009B3F88" w:rsidP="00015081">
      <w:pPr>
        <w:rPr>
          <w:rFonts w:asciiTheme="minorHAnsi" w:eastAsia="Times New Roman" w:hAnsiTheme="minorHAnsi"/>
          <w:b/>
          <w:bCs/>
          <w:color w:val="0070C0"/>
        </w:rPr>
      </w:pPr>
    </w:p>
    <w:p w14:paraId="27340029" w14:textId="4B58D9B7" w:rsidR="006C76D0" w:rsidRDefault="006C76D0" w:rsidP="0064022A">
      <w:pPr>
        <w:pStyle w:val="ListParagraph"/>
        <w:numPr>
          <w:ilvl w:val="0"/>
          <w:numId w:val="40"/>
        </w:numPr>
        <w:spacing w:after="60"/>
        <w:ind w:left="426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Be the main point of contact for the centre, dealing with enquiries and signposting within the ETF group.</w:t>
      </w:r>
    </w:p>
    <w:p w14:paraId="33032C93" w14:textId="7BF673F3" w:rsidR="00632BF0" w:rsidRPr="00901EFF" w:rsidRDefault="00901EFF" w:rsidP="0064022A">
      <w:pPr>
        <w:pStyle w:val="ListParagraph"/>
        <w:numPr>
          <w:ilvl w:val="0"/>
          <w:numId w:val="40"/>
        </w:numPr>
        <w:spacing w:after="60"/>
        <w:ind w:left="426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Ensure </w:t>
      </w:r>
      <w:r w:rsidR="0064022A">
        <w:rPr>
          <w:rFonts w:asciiTheme="minorHAnsi" w:hAnsiTheme="minorHAnsi"/>
          <w:bCs/>
        </w:rPr>
        <w:t>customers and visitors are welcomed and provided hospitality and catering where required</w:t>
      </w:r>
    </w:p>
    <w:p w14:paraId="6B54F22C" w14:textId="13459D76" w:rsidR="005C14C9" w:rsidRPr="00901EFF" w:rsidRDefault="00B366B8" w:rsidP="0064022A">
      <w:pPr>
        <w:pStyle w:val="ListParagraph"/>
        <w:numPr>
          <w:ilvl w:val="0"/>
          <w:numId w:val="40"/>
        </w:numPr>
        <w:spacing w:after="60"/>
        <w:ind w:left="426"/>
        <w:rPr>
          <w:rFonts w:asciiTheme="minorHAnsi" w:hAnsiTheme="minorHAnsi"/>
        </w:rPr>
      </w:pPr>
      <w:r w:rsidRPr="6F0D82BE">
        <w:rPr>
          <w:rFonts w:asciiTheme="minorHAnsi" w:hAnsiTheme="minorHAnsi"/>
        </w:rPr>
        <w:t xml:space="preserve">Line management of local centre teams </w:t>
      </w:r>
      <w:r w:rsidR="4A4A27FF" w:rsidRPr="6F0D82BE">
        <w:rPr>
          <w:rFonts w:asciiTheme="minorHAnsi" w:hAnsiTheme="minorHAnsi"/>
        </w:rPr>
        <w:t>to include</w:t>
      </w:r>
      <w:r w:rsidRPr="6F0D82BE">
        <w:rPr>
          <w:rFonts w:asciiTheme="minorHAnsi" w:hAnsiTheme="minorHAnsi"/>
        </w:rPr>
        <w:t xml:space="preserve"> delivery </w:t>
      </w:r>
      <w:r w:rsidR="71FF9BC3" w:rsidRPr="6F0D82BE">
        <w:rPr>
          <w:rFonts w:asciiTheme="minorHAnsi" w:hAnsiTheme="minorHAnsi"/>
        </w:rPr>
        <w:t xml:space="preserve">and </w:t>
      </w:r>
      <w:r w:rsidR="008E41D0">
        <w:rPr>
          <w:rFonts w:asciiTheme="minorHAnsi" w:hAnsiTheme="minorHAnsi"/>
        </w:rPr>
        <w:t>business support</w:t>
      </w:r>
      <w:r w:rsidR="71FF9BC3" w:rsidRPr="6F0D82BE">
        <w:rPr>
          <w:rFonts w:asciiTheme="minorHAnsi" w:hAnsiTheme="minorHAnsi"/>
        </w:rPr>
        <w:t xml:space="preserve"> staff. </w:t>
      </w:r>
    </w:p>
    <w:p w14:paraId="08A101E9" w14:textId="30636F32" w:rsidR="04E25BF0" w:rsidRPr="00901EFF" w:rsidRDefault="001D5290" w:rsidP="0064022A">
      <w:pPr>
        <w:pStyle w:val="ListParagraph"/>
        <w:numPr>
          <w:ilvl w:val="0"/>
          <w:numId w:val="40"/>
        </w:numPr>
        <w:spacing w:after="60"/>
        <w:ind w:left="426"/>
        <w:rPr>
          <w:rFonts w:asciiTheme="minorHAnsi" w:hAnsiTheme="minorHAnsi"/>
        </w:rPr>
      </w:pPr>
      <w:r w:rsidRPr="04E25BF0">
        <w:rPr>
          <w:rFonts w:asciiTheme="minorHAnsi" w:hAnsiTheme="minorHAnsi"/>
        </w:rPr>
        <w:t xml:space="preserve">Work in partnership with the SENCO to meet </w:t>
      </w:r>
      <w:r w:rsidR="005C14C9" w:rsidRPr="04E25BF0">
        <w:rPr>
          <w:rFonts w:asciiTheme="minorHAnsi" w:hAnsiTheme="minorHAnsi"/>
        </w:rPr>
        <w:t xml:space="preserve">specific </w:t>
      </w:r>
      <w:r w:rsidR="00B4064F" w:rsidRPr="04E25BF0">
        <w:rPr>
          <w:rFonts w:asciiTheme="minorHAnsi" w:hAnsiTheme="minorHAnsi"/>
        </w:rPr>
        <w:t>requirements of participants with special educational needs, updating Education Health Care Plan</w:t>
      </w:r>
      <w:r w:rsidR="008E2B3C" w:rsidRPr="04E25BF0">
        <w:rPr>
          <w:rFonts w:asciiTheme="minorHAnsi" w:hAnsiTheme="minorHAnsi"/>
        </w:rPr>
        <w:t xml:space="preserve"> </w:t>
      </w:r>
      <w:r w:rsidRPr="04E25BF0">
        <w:rPr>
          <w:rFonts w:asciiTheme="minorHAnsi" w:hAnsiTheme="minorHAnsi"/>
        </w:rPr>
        <w:t xml:space="preserve">and </w:t>
      </w:r>
      <w:r w:rsidR="008E2B3C" w:rsidRPr="04E25BF0">
        <w:rPr>
          <w:rFonts w:asciiTheme="minorHAnsi" w:hAnsiTheme="minorHAnsi"/>
        </w:rPr>
        <w:t>ILP in a person centred manner and embedding RARPA (recognising and recoding progress</w:t>
      </w:r>
      <w:r w:rsidR="001C3EE9" w:rsidRPr="04E25BF0">
        <w:rPr>
          <w:rFonts w:asciiTheme="minorHAnsi" w:hAnsiTheme="minorHAnsi"/>
        </w:rPr>
        <w:t xml:space="preserve"> and achievement) practices.</w:t>
      </w:r>
    </w:p>
    <w:p w14:paraId="37619E55" w14:textId="299D27D6" w:rsidR="001C3EE9" w:rsidRPr="00901EFF" w:rsidRDefault="27D1890C" w:rsidP="0064022A">
      <w:pPr>
        <w:pStyle w:val="ListParagraph"/>
        <w:numPr>
          <w:ilvl w:val="0"/>
          <w:numId w:val="40"/>
        </w:numPr>
        <w:spacing w:after="60"/>
        <w:ind w:left="426"/>
      </w:pPr>
      <w:r w:rsidRPr="04E25BF0">
        <w:rPr>
          <w:rFonts w:asciiTheme="minorHAnsi" w:hAnsiTheme="minorHAnsi"/>
        </w:rPr>
        <w:t>Provide teaching, learning and assessment as and when required for learners, staff and volunteers</w:t>
      </w:r>
    </w:p>
    <w:p w14:paraId="2C72BFC9" w14:textId="3FBE610B" w:rsidR="00904E3E" w:rsidRPr="00901EFF" w:rsidRDefault="001C3EE9" w:rsidP="0064022A">
      <w:pPr>
        <w:pStyle w:val="ListParagraph"/>
        <w:numPr>
          <w:ilvl w:val="0"/>
          <w:numId w:val="40"/>
        </w:numPr>
        <w:spacing w:after="60"/>
        <w:ind w:left="426"/>
        <w:rPr>
          <w:rFonts w:asciiTheme="minorHAnsi" w:hAnsiTheme="minorHAnsi"/>
        </w:rPr>
      </w:pPr>
      <w:r w:rsidRPr="04E25BF0">
        <w:rPr>
          <w:rFonts w:asciiTheme="minorHAnsi" w:hAnsiTheme="minorHAnsi"/>
        </w:rPr>
        <w:t>Oversee, delivery</w:t>
      </w:r>
      <w:r w:rsidR="00B4064F" w:rsidRPr="04E25BF0">
        <w:rPr>
          <w:rFonts w:asciiTheme="minorHAnsi" w:hAnsiTheme="minorHAnsi"/>
        </w:rPr>
        <w:t xml:space="preserve"> </w:t>
      </w:r>
      <w:r w:rsidR="00A010E0" w:rsidRPr="04E25BF0">
        <w:rPr>
          <w:rFonts w:asciiTheme="minorHAnsi" w:hAnsiTheme="minorHAnsi"/>
        </w:rPr>
        <w:t>of learning; asse</w:t>
      </w:r>
      <w:r w:rsidR="00C84788" w:rsidRPr="04E25BF0">
        <w:rPr>
          <w:rFonts w:asciiTheme="minorHAnsi" w:hAnsiTheme="minorHAnsi"/>
        </w:rPr>
        <w:t>s</w:t>
      </w:r>
      <w:r w:rsidR="00A010E0" w:rsidRPr="04E25BF0">
        <w:rPr>
          <w:rFonts w:asciiTheme="minorHAnsi" w:hAnsiTheme="minorHAnsi"/>
        </w:rPr>
        <w:t>s and evaluate training and education for clients, to prescribed standards</w:t>
      </w:r>
      <w:r w:rsidR="00A1159D" w:rsidRPr="04E25BF0">
        <w:rPr>
          <w:rFonts w:asciiTheme="minorHAnsi" w:hAnsiTheme="minorHAnsi"/>
        </w:rPr>
        <w:t xml:space="preserve"> and meeting the requirements of funding/quality bodies (Ofsted/Matrix, RARPA)</w:t>
      </w:r>
      <w:r w:rsidR="00A538C8" w:rsidRPr="04E25BF0">
        <w:rPr>
          <w:rFonts w:asciiTheme="minorHAnsi" w:hAnsiTheme="minorHAnsi"/>
        </w:rPr>
        <w:t>, etc.</w:t>
      </w:r>
    </w:p>
    <w:p w14:paraId="3BCFEE9E" w14:textId="12594099" w:rsidR="00121832" w:rsidRPr="00901EFF" w:rsidRDefault="4D17D2E9" w:rsidP="0064022A">
      <w:pPr>
        <w:pStyle w:val="ListParagraph"/>
        <w:numPr>
          <w:ilvl w:val="0"/>
          <w:numId w:val="40"/>
        </w:numPr>
        <w:spacing w:after="60"/>
        <w:ind w:left="426"/>
        <w:rPr>
          <w:rFonts w:asciiTheme="minorHAnsi" w:hAnsiTheme="minorHAnsi"/>
        </w:rPr>
      </w:pPr>
      <w:r w:rsidRPr="6F0D82BE">
        <w:rPr>
          <w:rFonts w:asciiTheme="minorHAnsi" w:hAnsiTheme="minorHAnsi"/>
        </w:rPr>
        <w:t xml:space="preserve"> I</w:t>
      </w:r>
      <w:r w:rsidR="00904E3E" w:rsidRPr="6F0D82BE">
        <w:rPr>
          <w:rFonts w:asciiTheme="minorHAnsi" w:hAnsiTheme="minorHAnsi"/>
        </w:rPr>
        <w:t xml:space="preserve">nternal quality assurance and verification of </w:t>
      </w:r>
      <w:r w:rsidR="32B9DBD1" w:rsidRPr="6F0D82BE">
        <w:rPr>
          <w:rFonts w:asciiTheme="minorHAnsi" w:hAnsiTheme="minorHAnsi"/>
        </w:rPr>
        <w:t xml:space="preserve">learner portfolios and </w:t>
      </w:r>
      <w:r w:rsidR="00904E3E" w:rsidRPr="6F0D82BE">
        <w:rPr>
          <w:rFonts w:asciiTheme="minorHAnsi" w:hAnsiTheme="minorHAnsi"/>
        </w:rPr>
        <w:t>delivery across all centres.</w:t>
      </w:r>
    </w:p>
    <w:p w14:paraId="48040ADC" w14:textId="1CC159D3" w:rsidR="00FC4B0D" w:rsidRPr="00901EFF" w:rsidRDefault="00064E76" w:rsidP="0064022A">
      <w:pPr>
        <w:pStyle w:val="ListParagraph"/>
        <w:numPr>
          <w:ilvl w:val="0"/>
          <w:numId w:val="40"/>
        </w:numPr>
        <w:spacing w:after="60"/>
        <w:ind w:left="426"/>
        <w:rPr>
          <w:rFonts w:asciiTheme="minorHAnsi" w:hAnsiTheme="minorHAnsi"/>
        </w:rPr>
      </w:pPr>
      <w:r>
        <w:rPr>
          <w:rFonts w:asciiTheme="minorHAnsi" w:hAnsiTheme="minorHAnsi"/>
        </w:rPr>
        <w:t>Develop a centre business plan, showing a forward plan for contract and grant delivery, use of resource and budget</w:t>
      </w:r>
    </w:p>
    <w:p w14:paraId="7EBAC412" w14:textId="712FDE4D" w:rsidR="009B3F88" w:rsidRPr="00901EFF" w:rsidRDefault="001D5290" w:rsidP="0064022A">
      <w:pPr>
        <w:pStyle w:val="ListParagraph"/>
        <w:numPr>
          <w:ilvl w:val="0"/>
          <w:numId w:val="40"/>
        </w:numPr>
        <w:spacing w:after="60"/>
        <w:ind w:left="426"/>
        <w:rPr>
          <w:rFonts w:asciiTheme="minorHAnsi" w:hAnsiTheme="minorHAnsi"/>
        </w:rPr>
      </w:pPr>
      <w:r w:rsidRPr="04E25BF0">
        <w:rPr>
          <w:rFonts w:asciiTheme="minorHAnsi" w:hAnsiTheme="minorHAnsi"/>
        </w:rPr>
        <w:t xml:space="preserve">Work in partnership with the </w:t>
      </w:r>
      <w:r w:rsidR="006C76D0" w:rsidRPr="04E25BF0">
        <w:rPr>
          <w:rFonts w:asciiTheme="minorHAnsi" w:hAnsiTheme="minorHAnsi"/>
        </w:rPr>
        <w:t xml:space="preserve">IT </w:t>
      </w:r>
      <w:r w:rsidRPr="04E25BF0">
        <w:rPr>
          <w:rFonts w:asciiTheme="minorHAnsi" w:hAnsiTheme="minorHAnsi"/>
        </w:rPr>
        <w:t>Manager for centre IT requirements.</w:t>
      </w:r>
    </w:p>
    <w:p w14:paraId="17AE3A3A" w14:textId="46603749" w:rsidR="00904E3E" w:rsidRPr="00901EFF" w:rsidRDefault="009B3F88" w:rsidP="0064022A">
      <w:pPr>
        <w:pStyle w:val="ListParagraph"/>
        <w:numPr>
          <w:ilvl w:val="0"/>
          <w:numId w:val="40"/>
        </w:numPr>
        <w:spacing w:after="60"/>
        <w:ind w:left="426"/>
        <w:rPr>
          <w:rFonts w:asciiTheme="minorHAnsi" w:hAnsiTheme="minorHAnsi"/>
        </w:rPr>
      </w:pPr>
      <w:r w:rsidRPr="04E25BF0">
        <w:rPr>
          <w:rFonts w:asciiTheme="minorHAnsi" w:hAnsiTheme="minorHAnsi"/>
        </w:rPr>
        <w:t>Support administration and compliance for exams and registrations with awarding organisations</w:t>
      </w:r>
      <w:r w:rsidR="006C76D0" w:rsidRPr="04E25BF0">
        <w:rPr>
          <w:rFonts w:asciiTheme="minorHAnsi" w:hAnsiTheme="minorHAnsi"/>
        </w:rPr>
        <w:t>.</w:t>
      </w:r>
    </w:p>
    <w:p w14:paraId="2A2FCA7C" w14:textId="01BDB3C0" w:rsidR="009B3F88" w:rsidRPr="00621E3C" w:rsidRDefault="2B304506" w:rsidP="0064022A">
      <w:pPr>
        <w:numPr>
          <w:ilvl w:val="0"/>
          <w:numId w:val="40"/>
        </w:numPr>
        <w:spacing w:after="60"/>
        <w:ind w:left="426" w:right="62"/>
        <w:rPr>
          <w:rFonts w:asciiTheme="minorHAnsi" w:hAnsiTheme="minorHAnsi"/>
        </w:rPr>
      </w:pPr>
      <w:r w:rsidRPr="04E25BF0">
        <w:rPr>
          <w:rFonts w:asciiTheme="minorHAnsi" w:hAnsiTheme="minorHAnsi"/>
        </w:rPr>
        <w:t>Responsible for data entry, in order to s</w:t>
      </w:r>
      <w:r w:rsidR="009B3F88" w:rsidRPr="04E25BF0">
        <w:rPr>
          <w:rFonts w:asciiTheme="minorHAnsi" w:hAnsiTheme="minorHAnsi"/>
        </w:rPr>
        <w:t xml:space="preserve">upport the </w:t>
      </w:r>
      <w:r w:rsidR="001D5290" w:rsidRPr="04E25BF0">
        <w:rPr>
          <w:rFonts w:asciiTheme="minorHAnsi" w:hAnsiTheme="minorHAnsi"/>
        </w:rPr>
        <w:t xml:space="preserve">MIS </w:t>
      </w:r>
      <w:r w:rsidR="00064E76">
        <w:rPr>
          <w:rFonts w:asciiTheme="minorHAnsi" w:hAnsiTheme="minorHAnsi"/>
        </w:rPr>
        <w:t>function</w:t>
      </w:r>
      <w:r w:rsidR="009B3F88" w:rsidRPr="04E25BF0">
        <w:rPr>
          <w:rFonts w:asciiTheme="minorHAnsi" w:hAnsiTheme="minorHAnsi"/>
        </w:rPr>
        <w:t xml:space="preserve"> to review and develop data collection processes ensuring robust, complete and timely collection to meet Eat That Frog Group’s needs.</w:t>
      </w:r>
    </w:p>
    <w:p w14:paraId="63843D97" w14:textId="7DAB509E" w:rsidR="00ED7346" w:rsidRDefault="009B3F88" w:rsidP="0064022A">
      <w:pPr>
        <w:numPr>
          <w:ilvl w:val="0"/>
          <w:numId w:val="40"/>
        </w:numPr>
        <w:spacing w:after="60"/>
        <w:ind w:left="426" w:right="62"/>
        <w:rPr>
          <w:rFonts w:ascii="Calibri" w:hAnsi="Calibri" w:cs="Arial"/>
          <w:color w:val="000000"/>
          <w:lang w:eastAsia="en-GB"/>
        </w:rPr>
      </w:pPr>
      <w:r w:rsidRPr="04E25BF0">
        <w:rPr>
          <w:rFonts w:ascii="Calibri" w:hAnsi="Calibri" w:cs="Arial"/>
          <w:color w:val="000000" w:themeColor="text1"/>
          <w:lang w:eastAsia="en-GB"/>
        </w:rPr>
        <w:t xml:space="preserve">Ensure evidence is appropriate, accurate and complete, implementing data integrity checks to ensure accuracy and reliability of all systems for funding bodies. </w:t>
      </w:r>
    </w:p>
    <w:p w14:paraId="5AFBA585" w14:textId="4CB357F6" w:rsidR="009B3F88" w:rsidRDefault="009B3F88" w:rsidP="0064022A">
      <w:pPr>
        <w:numPr>
          <w:ilvl w:val="0"/>
          <w:numId w:val="40"/>
        </w:numPr>
        <w:spacing w:after="60"/>
        <w:ind w:left="426" w:right="62"/>
        <w:rPr>
          <w:rFonts w:ascii="Calibri" w:hAnsi="Calibri" w:cs="Arial"/>
          <w:color w:val="000000"/>
          <w:lang w:eastAsia="en-GB"/>
        </w:rPr>
      </w:pPr>
      <w:r w:rsidRPr="04E25BF0">
        <w:rPr>
          <w:rFonts w:ascii="Calibri" w:hAnsi="Calibri" w:cs="Arial"/>
          <w:color w:val="000000" w:themeColor="text1"/>
          <w:lang w:eastAsia="en-GB"/>
        </w:rPr>
        <w:t>Assist with the Audit of internal systems to ensure compliance, ensure pre/post audit requirements are identified and delivered for external audits.</w:t>
      </w:r>
    </w:p>
    <w:p w14:paraId="0A67E925" w14:textId="21A7B1CC" w:rsidR="00DC6D63" w:rsidRDefault="00830E40" w:rsidP="0064022A">
      <w:pPr>
        <w:numPr>
          <w:ilvl w:val="0"/>
          <w:numId w:val="40"/>
        </w:numPr>
        <w:spacing w:after="60"/>
        <w:ind w:left="426" w:right="62"/>
        <w:rPr>
          <w:rFonts w:ascii="Calibri" w:hAnsi="Calibri" w:cs="Arial"/>
          <w:color w:val="000000"/>
          <w:lang w:eastAsia="en-GB"/>
        </w:rPr>
      </w:pPr>
      <w:r w:rsidRPr="04E25BF0">
        <w:rPr>
          <w:rFonts w:ascii="Calibri" w:hAnsi="Calibri" w:cs="Arial"/>
          <w:color w:val="000000" w:themeColor="text1"/>
          <w:lang w:eastAsia="en-GB"/>
        </w:rPr>
        <w:t>Provide initial information and advi</w:t>
      </w:r>
      <w:r w:rsidR="00746C88" w:rsidRPr="04E25BF0">
        <w:rPr>
          <w:rFonts w:ascii="Calibri" w:hAnsi="Calibri" w:cs="Arial"/>
          <w:color w:val="000000" w:themeColor="text1"/>
          <w:lang w:eastAsia="en-GB"/>
        </w:rPr>
        <w:t>c</w:t>
      </w:r>
      <w:r w:rsidRPr="04E25BF0">
        <w:rPr>
          <w:rFonts w:ascii="Calibri" w:hAnsi="Calibri" w:cs="Arial"/>
          <w:color w:val="000000" w:themeColor="text1"/>
          <w:lang w:eastAsia="en-GB"/>
        </w:rPr>
        <w:t xml:space="preserve">e to people enquiring about company </w:t>
      </w:r>
      <w:r w:rsidR="00B34CF1" w:rsidRPr="04E25BF0">
        <w:rPr>
          <w:rFonts w:ascii="Calibri" w:hAnsi="Calibri" w:cs="Arial"/>
          <w:color w:val="000000" w:themeColor="text1"/>
          <w:lang w:eastAsia="en-GB"/>
        </w:rPr>
        <w:t>provision</w:t>
      </w:r>
      <w:r w:rsidR="00904E3E" w:rsidRPr="04E25BF0">
        <w:rPr>
          <w:rFonts w:ascii="Calibri" w:hAnsi="Calibri" w:cs="Arial"/>
          <w:color w:val="000000" w:themeColor="text1"/>
          <w:lang w:eastAsia="en-GB"/>
        </w:rPr>
        <w:t>.</w:t>
      </w:r>
    </w:p>
    <w:p w14:paraId="395CA970" w14:textId="389BF4F8" w:rsidR="00904E3E" w:rsidRDefault="00904E3E" w:rsidP="0064022A">
      <w:pPr>
        <w:numPr>
          <w:ilvl w:val="0"/>
          <w:numId w:val="40"/>
        </w:numPr>
        <w:spacing w:after="60"/>
        <w:ind w:left="426" w:right="62"/>
        <w:rPr>
          <w:rFonts w:ascii="Calibri" w:hAnsi="Calibri" w:cs="Arial"/>
          <w:color w:val="000000"/>
          <w:lang w:eastAsia="en-GB"/>
        </w:rPr>
      </w:pPr>
      <w:r w:rsidRPr="04E25BF0">
        <w:rPr>
          <w:rFonts w:ascii="Calibri" w:hAnsi="Calibri" w:cs="Arial"/>
          <w:color w:val="000000" w:themeColor="text1"/>
          <w:lang w:eastAsia="en-GB"/>
        </w:rPr>
        <w:t>Work with the marketing and community team to embed community projects within all delivery.</w:t>
      </w:r>
    </w:p>
    <w:p w14:paraId="56586AAC" w14:textId="38CB2AD0" w:rsidR="00247F2C" w:rsidRPr="0064022A" w:rsidRDefault="001D5290" w:rsidP="0064022A">
      <w:pPr>
        <w:numPr>
          <w:ilvl w:val="0"/>
          <w:numId w:val="40"/>
        </w:numPr>
        <w:spacing w:after="60"/>
        <w:ind w:left="426" w:right="62"/>
        <w:rPr>
          <w:rFonts w:ascii="Calibri" w:hAnsi="Calibri" w:cs="Arial"/>
          <w:color w:val="000000"/>
          <w:lang w:eastAsia="en-GB"/>
        </w:rPr>
      </w:pPr>
      <w:r w:rsidRPr="04E25BF0">
        <w:rPr>
          <w:rFonts w:ascii="Calibri" w:hAnsi="Calibri" w:cs="Arial"/>
          <w:color w:val="000000" w:themeColor="text1"/>
          <w:lang w:eastAsia="en-GB"/>
        </w:rPr>
        <w:t xml:space="preserve">Assist with the financial running of the centre, manage the centre budgets and maintain </w:t>
      </w:r>
      <w:r w:rsidR="006D61F1" w:rsidRPr="04E25BF0">
        <w:rPr>
          <w:rFonts w:ascii="Calibri" w:hAnsi="Calibri" w:cs="Arial"/>
          <w:color w:val="000000" w:themeColor="text1"/>
          <w:lang w:eastAsia="en-GB"/>
        </w:rPr>
        <w:t>petty cash</w:t>
      </w:r>
      <w:r w:rsidR="003C798E" w:rsidRPr="04E25BF0">
        <w:rPr>
          <w:rFonts w:ascii="Calibri" w:hAnsi="Calibri" w:cs="Arial"/>
          <w:color w:val="000000" w:themeColor="text1"/>
          <w:lang w:eastAsia="en-GB"/>
        </w:rPr>
        <w:t xml:space="preserve"> systems and financial controls in line with company financial requirements.</w:t>
      </w:r>
    </w:p>
    <w:p w14:paraId="65363903" w14:textId="111BECED" w:rsidR="0064022A" w:rsidRPr="0064022A" w:rsidRDefault="0064022A" w:rsidP="0064022A">
      <w:pPr>
        <w:numPr>
          <w:ilvl w:val="0"/>
          <w:numId w:val="40"/>
        </w:numPr>
        <w:spacing w:after="60"/>
        <w:ind w:left="426" w:right="62"/>
        <w:rPr>
          <w:rFonts w:ascii="Calibri" w:hAnsi="Calibri" w:cs="Arial"/>
          <w:color w:val="000000"/>
          <w:lang w:eastAsia="en-GB"/>
        </w:rPr>
      </w:pPr>
      <w:r>
        <w:rPr>
          <w:rFonts w:ascii="Calibri" w:hAnsi="Calibri" w:cs="Arial"/>
          <w:color w:val="000000" w:themeColor="text1"/>
          <w:lang w:eastAsia="en-GB"/>
        </w:rPr>
        <w:t>Promote business and wider ETF Group activities using social media</w:t>
      </w:r>
    </w:p>
    <w:p w14:paraId="775CED34" w14:textId="03CC7799" w:rsidR="0064022A" w:rsidRDefault="0064022A" w:rsidP="0064022A">
      <w:pPr>
        <w:numPr>
          <w:ilvl w:val="0"/>
          <w:numId w:val="40"/>
        </w:numPr>
        <w:spacing w:after="60"/>
        <w:ind w:left="426" w:right="62"/>
        <w:rPr>
          <w:rFonts w:ascii="Calibri" w:hAnsi="Calibri" w:cs="Arial"/>
          <w:color w:val="000000"/>
          <w:lang w:eastAsia="en-GB"/>
        </w:rPr>
      </w:pPr>
      <w:r>
        <w:rPr>
          <w:rFonts w:ascii="Calibri" w:hAnsi="Calibri" w:cs="Arial"/>
          <w:color w:val="000000" w:themeColor="text1"/>
          <w:lang w:eastAsia="en-GB"/>
        </w:rPr>
        <w:t>Oversee maintenance of centre information points and contents</w:t>
      </w:r>
    </w:p>
    <w:p w14:paraId="621EB165" w14:textId="4473683F" w:rsidR="004718FD" w:rsidRDefault="00695CE0" w:rsidP="0064022A">
      <w:pPr>
        <w:numPr>
          <w:ilvl w:val="0"/>
          <w:numId w:val="40"/>
        </w:numPr>
        <w:spacing w:after="60"/>
        <w:ind w:left="426" w:right="62"/>
        <w:rPr>
          <w:rFonts w:ascii="Calibri" w:hAnsi="Calibri" w:cs="Arial"/>
          <w:color w:val="000000"/>
          <w:lang w:eastAsia="en-GB"/>
        </w:rPr>
      </w:pPr>
      <w:r w:rsidRPr="6F0D82BE">
        <w:rPr>
          <w:rFonts w:ascii="Calibri" w:hAnsi="Calibri" w:cs="Arial"/>
          <w:color w:val="000000" w:themeColor="text1"/>
          <w:lang w:eastAsia="en-GB"/>
        </w:rPr>
        <w:t>Pay vigilance and attention to detail with all work</w:t>
      </w:r>
      <w:r w:rsidR="0059748B" w:rsidRPr="6F0D82BE">
        <w:rPr>
          <w:rFonts w:ascii="Calibri" w:hAnsi="Calibri" w:cs="Arial"/>
          <w:color w:val="000000" w:themeColor="text1"/>
          <w:lang w:eastAsia="en-GB"/>
        </w:rPr>
        <w:t xml:space="preserve"> undertaken and report any issues to </w:t>
      </w:r>
      <w:r w:rsidR="00C84788" w:rsidRPr="6F0D82BE">
        <w:rPr>
          <w:rFonts w:ascii="Calibri" w:hAnsi="Calibri" w:cs="Arial"/>
          <w:color w:val="000000" w:themeColor="text1"/>
          <w:lang w:eastAsia="en-GB"/>
        </w:rPr>
        <w:t>the operational manager</w:t>
      </w:r>
      <w:r w:rsidR="001D5290" w:rsidRPr="6F0D82BE">
        <w:rPr>
          <w:rFonts w:ascii="Calibri" w:hAnsi="Calibri" w:cs="Arial"/>
          <w:color w:val="000000" w:themeColor="text1"/>
          <w:lang w:eastAsia="en-GB"/>
        </w:rPr>
        <w:t>.</w:t>
      </w:r>
    </w:p>
    <w:p w14:paraId="5DA9839D" w14:textId="5E3A4177" w:rsidR="73B9C545" w:rsidRDefault="73B9C545" w:rsidP="0064022A">
      <w:pPr>
        <w:numPr>
          <w:ilvl w:val="0"/>
          <w:numId w:val="40"/>
        </w:numPr>
        <w:spacing w:after="60"/>
        <w:ind w:left="426" w:right="62"/>
        <w:rPr>
          <w:color w:val="000000" w:themeColor="text1"/>
          <w:lang w:eastAsia="en-GB"/>
        </w:rPr>
      </w:pPr>
      <w:r w:rsidRPr="6F0D82BE">
        <w:rPr>
          <w:rFonts w:ascii="Calibri" w:hAnsi="Calibri" w:cs="Arial"/>
          <w:color w:val="000000" w:themeColor="text1"/>
          <w:lang w:eastAsia="en-GB"/>
        </w:rPr>
        <w:t xml:space="preserve">Provide designated safeguarding leadership for local centre. </w:t>
      </w:r>
    </w:p>
    <w:p w14:paraId="4054DD5C" w14:textId="0415522D" w:rsidR="009C2F38" w:rsidRPr="00ED7346" w:rsidRDefault="00FB0CAC" w:rsidP="0064022A">
      <w:pPr>
        <w:pStyle w:val="Heading3"/>
        <w:spacing w:after="60"/>
        <w:contextualSpacing/>
        <w:rPr>
          <w:rFonts w:asciiTheme="minorHAnsi" w:hAnsiTheme="minorHAnsi"/>
          <w:color w:val="0070C0"/>
          <w:u w:val="single"/>
        </w:rPr>
      </w:pPr>
      <w:r w:rsidRPr="00ED7346">
        <w:rPr>
          <w:rFonts w:asciiTheme="minorHAnsi" w:hAnsiTheme="minorHAnsi"/>
          <w:color w:val="0070C0"/>
          <w:u w:val="single"/>
        </w:rPr>
        <w:t xml:space="preserve">Personnel </w:t>
      </w:r>
    </w:p>
    <w:p w14:paraId="39F043A7" w14:textId="02D6D4A2" w:rsidR="00121832" w:rsidRDefault="001D5290" w:rsidP="0064022A">
      <w:pPr>
        <w:pStyle w:val="NormalWeb"/>
        <w:numPr>
          <w:ilvl w:val="0"/>
          <w:numId w:val="41"/>
        </w:numPr>
        <w:spacing w:before="0" w:beforeAutospacing="0" w:after="60" w:afterAutospacing="0"/>
        <w:ind w:left="426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Assist with r</w:t>
      </w:r>
      <w:r w:rsidR="00121832">
        <w:rPr>
          <w:rFonts w:asciiTheme="minorHAnsi" w:hAnsiTheme="minorHAnsi"/>
        </w:rPr>
        <w:t>ecruit</w:t>
      </w:r>
      <w:r>
        <w:rPr>
          <w:rFonts w:asciiTheme="minorHAnsi" w:hAnsiTheme="minorHAnsi"/>
        </w:rPr>
        <w:t>ment</w:t>
      </w:r>
      <w:r w:rsidR="00121832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of </w:t>
      </w:r>
      <w:r w:rsidR="00121832">
        <w:rPr>
          <w:rFonts w:asciiTheme="minorHAnsi" w:hAnsiTheme="minorHAnsi"/>
        </w:rPr>
        <w:t>new staff for your area of responsibility</w:t>
      </w:r>
    </w:p>
    <w:p w14:paraId="12BCECF0" w14:textId="65A5888A" w:rsidR="009C2F38" w:rsidRDefault="003B4F2E" w:rsidP="0064022A">
      <w:pPr>
        <w:pStyle w:val="NormalWeb"/>
        <w:numPr>
          <w:ilvl w:val="0"/>
          <w:numId w:val="41"/>
        </w:numPr>
        <w:spacing w:before="0" w:beforeAutospacing="0" w:after="60" w:afterAutospacing="0"/>
        <w:ind w:left="426"/>
        <w:contextualSpacing/>
        <w:rPr>
          <w:rFonts w:asciiTheme="minorHAnsi" w:hAnsiTheme="minorHAnsi"/>
        </w:rPr>
      </w:pPr>
      <w:r w:rsidRPr="00ED7346">
        <w:rPr>
          <w:rFonts w:asciiTheme="minorHAnsi" w:hAnsiTheme="minorHAnsi"/>
        </w:rPr>
        <w:lastRenderedPageBreak/>
        <w:t>Take part in</w:t>
      </w:r>
      <w:r w:rsidR="009C2F38" w:rsidRPr="00ED7346">
        <w:rPr>
          <w:rFonts w:asciiTheme="minorHAnsi" w:hAnsiTheme="minorHAnsi"/>
        </w:rPr>
        <w:t xml:space="preserve"> staff appraisal, </w:t>
      </w:r>
      <w:r w:rsidRPr="00ED7346">
        <w:rPr>
          <w:rFonts w:asciiTheme="minorHAnsi" w:hAnsiTheme="minorHAnsi"/>
        </w:rPr>
        <w:t>maintaining continuing professional development</w:t>
      </w:r>
    </w:p>
    <w:p w14:paraId="1A741464" w14:textId="17F34A46" w:rsidR="00064E76" w:rsidRDefault="00064E76" w:rsidP="0064022A">
      <w:pPr>
        <w:pStyle w:val="NormalWeb"/>
        <w:numPr>
          <w:ilvl w:val="0"/>
          <w:numId w:val="41"/>
        </w:numPr>
        <w:spacing w:before="0" w:beforeAutospacing="0" w:after="60" w:afterAutospacing="0"/>
        <w:ind w:left="426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Manage staff to fulfill their contracted hours and outcomes within company policies</w:t>
      </w:r>
    </w:p>
    <w:p w14:paraId="31E8688D" w14:textId="06A7E9E0" w:rsidR="00DD4786" w:rsidRDefault="00DD4786" w:rsidP="0064022A">
      <w:pPr>
        <w:pStyle w:val="NormalWeb"/>
        <w:numPr>
          <w:ilvl w:val="0"/>
          <w:numId w:val="41"/>
        </w:numPr>
        <w:spacing w:before="0" w:beforeAutospacing="0" w:after="60" w:afterAutospacing="0"/>
        <w:ind w:left="426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 xml:space="preserve">Support </w:t>
      </w:r>
      <w:r w:rsidR="002773F8">
        <w:rPr>
          <w:rFonts w:asciiTheme="minorHAnsi" w:hAnsiTheme="minorHAnsi"/>
        </w:rPr>
        <w:t>delivery of staff training in support of CPD needs</w:t>
      </w:r>
    </w:p>
    <w:p w14:paraId="15A67DF6" w14:textId="72B31A76" w:rsidR="00ED7346" w:rsidRDefault="002773F8" w:rsidP="0064022A">
      <w:pPr>
        <w:pStyle w:val="NormalWeb"/>
        <w:numPr>
          <w:ilvl w:val="0"/>
          <w:numId w:val="41"/>
        </w:numPr>
        <w:spacing w:before="0" w:beforeAutospacing="0" w:after="60" w:afterAutospacing="0"/>
        <w:ind w:left="426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Coach and mentor staff to improve their delivery</w:t>
      </w:r>
      <w:r w:rsidR="00830A50">
        <w:rPr>
          <w:rFonts w:asciiTheme="minorHAnsi" w:hAnsiTheme="minorHAnsi"/>
        </w:rPr>
        <w:t xml:space="preserve"> and achievement outcome of learners</w:t>
      </w:r>
    </w:p>
    <w:p w14:paraId="5C0B27F6" w14:textId="77777777" w:rsidR="00904E3E" w:rsidRPr="00904E3E" w:rsidRDefault="00904E3E" w:rsidP="0064022A">
      <w:pPr>
        <w:pStyle w:val="NormalWeb"/>
        <w:spacing w:before="0" w:beforeAutospacing="0" w:after="60" w:afterAutospacing="0"/>
        <w:contextualSpacing/>
        <w:rPr>
          <w:rFonts w:asciiTheme="minorHAnsi" w:hAnsiTheme="minorHAnsi"/>
        </w:rPr>
      </w:pPr>
    </w:p>
    <w:p w14:paraId="3B2F218B" w14:textId="039C138B" w:rsidR="00ED7346" w:rsidRPr="0064022A" w:rsidRDefault="004329D6" w:rsidP="0064022A">
      <w:pPr>
        <w:pStyle w:val="Heading3"/>
        <w:spacing w:after="60"/>
        <w:contextualSpacing/>
        <w:rPr>
          <w:rFonts w:asciiTheme="minorHAnsi" w:hAnsiTheme="minorHAnsi"/>
          <w:color w:val="0070C0"/>
          <w:u w:val="single"/>
        </w:rPr>
      </w:pPr>
      <w:r w:rsidRPr="00ED7346">
        <w:rPr>
          <w:rFonts w:asciiTheme="minorHAnsi" w:hAnsiTheme="minorHAnsi"/>
          <w:color w:val="0070C0"/>
          <w:u w:val="single"/>
        </w:rPr>
        <w:t>Facilities</w:t>
      </w:r>
      <w:r w:rsidRPr="0064022A">
        <w:rPr>
          <w:rFonts w:asciiTheme="minorHAnsi" w:hAnsiTheme="minorHAnsi"/>
          <w:color w:val="0070C0"/>
          <w:u w:val="single"/>
        </w:rPr>
        <w:t xml:space="preserve"> </w:t>
      </w:r>
    </w:p>
    <w:p w14:paraId="2DA47DFB" w14:textId="08E38F13" w:rsidR="004329D6" w:rsidRPr="00ED7346" w:rsidRDefault="004329D6" w:rsidP="0064022A">
      <w:pPr>
        <w:pStyle w:val="NormalWeb"/>
        <w:numPr>
          <w:ilvl w:val="0"/>
          <w:numId w:val="42"/>
        </w:numPr>
        <w:spacing w:after="60" w:afterAutospacing="0"/>
        <w:ind w:left="426"/>
        <w:contextualSpacing/>
        <w:rPr>
          <w:rFonts w:asciiTheme="minorHAnsi" w:hAnsiTheme="minorHAnsi"/>
          <w:b/>
          <w:bCs/>
          <w:color w:val="000000" w:themeColor="text1"/>
        </w:rPr>
      </w:pPr>
      <w:r w:rsidRPr="30B73714">
        <w:rPr>
          <w:rFonts w:asciiTheme="minorHAnsi" w:hAnsiTheme="minorHAnsi"/>
          <w:color w:val="000000" w:themeColor="text1"/>
        </w:rPr>
        <w:t>Ensu</w:t>
      </w:r>
      <w:r w:rsidRPr="30B73714">
        <w:rPr>
          <w:rFonts w:asciiTheme="minorHAnsi" w:hAnsiTheme="minorHAnsi"/>
        </w:rPr>
        <w:t>re all work is undertaken in accordance with health and safety rules and policies, generating and reviewing risk assessment</w:t>
      </w:r>
      <w:r w:rsidR="00904E3E" w:rsidRPr="30B73714">
        <w:rPr>
          <w:rFonts w:asciiTheme="minorHAnsi" w:hAnsiTheme="minorHAnsi"/>
        </w:rPr>
        <w:t>s</w:t>
      </w:r>
      <w:r w:rsidRPr="30B73714">
        <w:rPr>
          <w:rFonts w:asciiTheme="minorHAnsi" w:hAnsiTheme="minorHAnsi"/>
        </w:rPr>
        <w:t xml:space="preserve">. </w:t>
      </w:r>
    </w:p>
    <w:p w14:paraId="6EADB545" w14:textId="6EB4F2B3" w:rsidR="40A32F10" w:rsidRPr="00064E76" w:rsidRDefault="00064E76" w:rsidP="0064022A">
      <w:pPr>
        <w:pStyle w:val="NormalWeb"/>
        <w:numPr>
          <w:ilvl w:val="0"/>
          <w:numId w:val="42"/>
        </w:numPr>
        <w:spacing w:after="60" w:afterAutospacing="0"/>
        <w:ind w:left="426"/>
        <w:rPr>
          <w:b/>
          <w:bCs/>
          <w:color w:val="000000" w:themeColor="text1"/>
        </w:rPr>
      </w:pPr>
      <w:r>
        <w:rPr>
          <w:rFonts w:asciiTheme="minorHAnsi" w:hAnsiTheme="minorHAnsi"/>
        </w:rPr>
        <w:t>Oversee</w:t>
      </w:r>
      <w:r w:rsidR="40A32F10" w:rsidRPr="30B73714">
        <w:rPr>
          <w:rFonts w:asciiTheme="minorHAnsi" w:hAnsiTheme="minorHAnsi"/>
        </w:rPr>
        <w:t xml:space="preserve"> opening and closing of premises to maintain a clean and healthy environment, adhering to corporate policies</w:t>
      </w:r>
    </w:p>
    <w:p w14:paraId="2ECFA699" w14:textId="40E83118" w:rsidR="00064E76" w:rsidRPr="00901EFF" w:rsidRDefault="00901EFF" w:rsidP="0064022A">
      <w:pPr>
        <w:pStyle w:val="NormalWeb"/>
        <w:numPr>
          <w:ilvl w:val="0"/>
          <w:numId w:val="42"/>
        </w:numPr>
        <w:spacing w:after="60" w:afterAutospacing="0"/>
        <w:ind w:left="426"/>
        <w:rPr>
          <w:b/>
          <w:bCs/>
          <w:color w:val="000000" w:themeColor="text1"/>
        </w:rPr>
      </w:pPr>
      <w:r>
        <w:rPr>
          <w:rFonts w:asciiTheme="minorHAnsi" w:hAnsiTheme="minorHAnsi"/>
        </w:rPr>
        <w:t>Ensure centre use/attendance is recorded and monitored</w:t>
      </w:r>
    </w:p>
    <w:p w14:paraId="26B049E6" w14:textId="786E7DD3" w:rsidR="00901EFF" w:rsidRDefault="00901EFF" w:rsidP="0064022A">
      <w:pPr>
        <w:pStyle w:val="NormalWeb"/>
        <w:numPr>
          <w:ilvl w:val="0"/>
          <w:numId w:val="42"/>
        </w:numPr>
        <w:spacing w:after="60" w:afterAutospacing="0"/>
        <w:ind w:left="426"/>
        <w:rPr>
          <w:b/>
          <w:bCs/>
          <w:color w:val="000000" w:themeColor="text1"/>
        </w:rPr>
      </w:pPr>
      <w:r>
        <w:rPr>
          <w:rFonts w:asciiTheme="minorHAnsi" w:hAnsiTheme="minorHAnsi"/>
        </w:rPr>
        <w:t>Ensure facilities are clean and set out as required for business purposes</w:t>
      </w:r>
    </w:p>
    <w:p w14:paraId="4898CFBA" w14:textId="77777777" w:rsidR="00445AAD" w:rsidRPr="00ED7346" w:rsidRDefault="004844D1" w:rsidP="0064022A">
      <w:pPr>
        <w:pStyle w:val="Heading3"/>
        <w:spacing w:after="60"/>
        <w:contextualSpacing/>
        <w:rPr>
          <w:rFonts w:asciiTheme="minorHAnsi" w:hAnsiTheme="minorHAnsi"/>
          <w:color w:val="0070C0"/>
          <w:u w:val="single"/>
        </w:rPr>
      </w:pPr>
      <w:r w:rsidRPr="00ED7346">
        <w:rPr>
          <w:rFonts w:asciiTheme="minorHAnsi" w:hAnsiTheme="minorHAnsi"/>
          <w:color w:val="0070C0"/>
          <w:u w:val="single"/>
        </w:rPr>
        <w:t>General</w:t>
      </w:r>
    </w:p>
    <w:p w14:paraId="16B6FDD7" w14:textId="2BA235CE" w:rsidR="00ED7346" w:rsidRPr="00ED7346" w:rsidRDefault="004329D6" w:rsidP="0064022A">
      <w:pPr>
        <w:pStyle w:val="NormalWeb"/>
        <w:numPr>
          <w:ilvl w:val="0"/>
          <w:numId w:val="43"/>
        </w:numPr>
        <w:spacing w:before="0" w:beforeAutospacing="0" w:after="60" w:afterAutospacing="0"/>
        <w:ind w:left="426"/>
        <w:contextualSpacing/>
        <w:rPr>
          <w:rFonts w:asciiTheme="minorHAnsi" w:hAnsiTheme="minorHAnsi"/>
        </w:rPr>
      </w:pPr>
      <w:r w:rsidRPr="00ED7346">
        <w:rPr>
          <w:rFonts w:asciiTheme="minorHAnsi" w:hAnsiTheme="minorHAnsi"/>
        </w:rPr>
        <w:t>Attend meetings and conferences within a network of professional contacts as required</w:t>
      </w:r>
      <w:r w:rsidR="00FC4B0D">
        <w:rPr>
          <w:rFonts w:asciiTheme="minorHAnsi" w:hAnsiTheme="minorHAnsi"/>
        </w:rPr>
        <w:t>.</w:t>
      </w:r>
    </w:p>
    <w:p w14:paraId="358F5616" w14:textId="08F6F7E1" w:rsidR="00ED7346" w:rsidRPr="00ED7346" w:rsidRDefault="006F5269" w:rsidP="0064022A">
      <w:pPr>
        <w:pStyle w:val="NormalWeb"/>
        <w:numPr>
          <w:ilvl w:val="0"/>
          <w:numId w:val="43"/>
        </w:numPr>
        <w:spacing w:before="0" w:beforeAutospacing="0" w:after="60" w:afterAutospacing="0"/>
        <w:ind w:left="426"/>
        <w:contextualSpacing/>
        <w:rPr>
          <w:rFonts w:asciiTheme="minorHAnsi" w:hAnsiTheme="minorHAnsi"/>
        </w:rPr>
      </w:pPr>
      <w:r w:rsidRPr="00ED7346">
        <w:rPr>
          <w:rFonts w:asciiTheme="minorHAnsi" w:hAnsiTheme="minorHAnsi"/>
        </w:rPr>
        <w:t>Comply with all Company Policies and legal requirements with special</w:t>
      </w:r>
      <w:r w:rsidR="00643BF8" w:rsidRPr="00ED7346">
        <w:rPr>
          <w:rFonts w:asciiTheme="minorHAnsi" w:hAnsiTheme="minorHAnsi"/>
        </w:rPr>
        <w:t xml:space="preserve"> reference to Health and Safety; </w:t>
      </w:r>
      <w:r w:rsidR="00693EEA" w:rsidRPr="00ED7346">
        <w:rPr>
          <w:rFonts w:asciiTheme="minorHAnsi" w:hAnsiTheme="minorHAnsi"/>
        </w:rPr>
        <w:t>Data Protection, Safeguarding and</w:t>
      </w:r>
      <w:r w:rsidR="00740C26" w:rsidRPr="00ED7346">
        <w:rPr>
          <w:rFonts w:asciiTheme="minorHAnsi" w:hAnsiTheme="minorHAnsi"/>
        </w:rPr>
        <w:t xml:space="preserve"> the promotion of Equal Opportunities at all times</w:t>
      </w:r>
      <w:r w:rsidR="00FC4B0D">
        <w:rPr>
          <w:rFonts w:asciiTheme="minorHAnsi" w:hAnsiTheme="minorHAnsi"/>
        </w:rPr>
        <w:t>.</w:t>
      </w:r>
    </w:p>
    <w:p w14:paraId="68F90986" w14:textId="77777777" w:rsidR="00ED7346" w:rsidRPr="00ED7346" w:rsidRDefault="006F5269" w:rsidP="0064022A">
      <w:pPr>
        <w:pStyle w:val="NormalWeb"/>
        <w:numPr>
          <w:ilvl w:val="0"/>
          <w:numId w:val="43"/>
        </w:numPr>
        <w:spacing w:before="0" w:beforeAutospacing="0" w:after="60" w:afterAutospacing="0"/>
        <w:ind w:left="426"/>
        <w:contextualSpacing/>
        <w:rPr>
          <w:rFonts w:asciiTheme="minorHAnsi" w:hAnsiTheme="minorHAnsi"/>
        </w:rPr>
      </w:pPr>
      <w:r w:rsidRPr="00ED7346">
        <w:rPr>
          <w:rFonts w:asciiTheme="minorHAnsi" w:hAnsiTheme="minorHAnsi"/>
        </w:rPr>
        <w:t>Travel as requir</w:t>
      </w:r>
      <w:r w:rsidR="00643BF8" w:rsidRPr="00ED7346">
        <w:rPr>
          <w:rFonts w:asciiTheme="minorHAnsi" w:hAnsiTheme="minorHAnsi"/>
        </w:rPr>
        <w:t>ed for business to</w:t>
      </w:r>
      <w:r w:rsidRPr="00ED7346">
        <w:rPr>
          <w:rFonts w:asciiTheme="minorHAnsi" w:hAnsiTheme="minorHAnsi"/>
        </w:rPr>
        <w:t xml:space="preserve"> support other </w:t>
      </w:r>
      <w:r w:rsidR="002740BA" w:rsidRPr="00ED7346">
        <w:rPr>
          <w:rFonts w:asciiTheme="minorHAnsi" w:hAnsiTheme="minorHAnsi"/>
        </w:rPr>
        <w:t xml:space="preserve">ETF </w:t>
      </w:r>
      <w:r w:rsidRPr="00ED7346">
        <w:rPr>
          <w:rFonts w:asciiTheme="minorHAnsi" w:hAnsiTheme="minorHAnsi"/>
        </w:rPr>
        <w:t>esta</w:t>
      </w:r>
      <w:r w:rsidR="000E6CED" w:rsidRPr="00ED7346">
        <w:rPr>
          <w:rFonts w:asciiTheme="minorHAnsi" w:hAnsiTheme="minorHAnsi"/>
        </w:rPr>
        <w:t>blishments</w:t>
      </w:r>
      <w:r w:rsidR="00EA7049" w:rsidRPr="00ED7346">
        <w:rPr>
          <w:rFonts w:asciiTheme="minorHAnsi" w:hAnsiTheme="minorHAnsi"/>
        </w:rPr>
        <w:t>, community-</w:t>
      </w:r>
      <w:r w:rsidR="00507BE2" w:rsidRPr="00ED7346">
        <w:rPr>
          <w:rFonts w:asciiTheme="minorHAnsi" w:hAnsiTheme="minorHAnsi"/>
        </w:rPr>
        <w:t>based delivery and</w:t>
      </w:r>
      <w:r w:rsidR="00693EEA" w:rsidRPr="00ED7346">
        <w:rPr>
          <w:rFonts w:asciiTheme="minorHAnsi" w:hAnsiTheme="minorHAnsi"/>
        </w:rPr>
        <w:t xml:space="preserve"> to</w:t>
      </w:r>
      <w:r w:rsidR="000E6CED" w:rsidRPr="00ED7346">
        <w:rPr>
          <w:rFonts w:asciiTheme="minorHAnsi" w:hAnsiTheme="minorHAnsi"/>
        </w:rPr>
        <w:t xml:space="preserve"> meet </w:t>
      </w:r>
      <w:r w:rsidR="00507BE2" w:rsidRPr="00ED7346">
        <w:rPr>
          <w:rFonts w:asciiTheme="minorHAnsi" w:hAnsiTheme="minorHAnsi"/>
        </w:rPr>
        <w:t>wider</w:t>
      </w:r>
      <w:r w:rsidR="000E6CED" w:rsidRPr="00ED7346">
        <w:rPr>
          <w:rFonts w:asciiTheme="minorHAnsi" w:hAnsiTheme="minorHAnsi"/>
        </w:rPr>
        <w:t xml:space="preserve"> business needs.</w:t>
      </w:r>
    </w:p>
    <w:p w14:paraId="22912ED5" w14:textId="059036A1" w:rsidR="00ED7346" w:rsidRPr="00ED7346" w:rsidRDefault="00693EEA" w:rsidP="0064022A">
      <w:pPr>
        <w:pStyle w:val="NormalWeb"/>
        <w:numPr>
          <w:ilvl w:val="0"/>
          <w:numId w:val="43"/>
        </w:numPr>
        <w:spacing w:before="0" w:beforeAutospacing="0" w:after="60" w:afterAutospacing="0"/>
        <w:ind w:left="426"/>
        <w:contextualSpacing/>
        <w:rPr>
          <w:rFonts w:asciiTheme="minorHAnsi" w:hAnsiTheme="minorHAnsi"/>
        </w:rPr>
      </w:pPr>
      <w:r w:rsidRPr="00ED7346">
        <w:rPr>
          <w:rFonts w:asciiTheme="minorHAnsi" w:hAnsiTheme="minorHAnsi"/>
        </w:rPr>
        <w:t>Maintain</w:t>
      </w:r>
      <w:r w:rsidR="00FF7F52" w:rsidRPr="00ED7346">
        <w:rPr>
          <w:rFonts w:asciiTheme="minorHAnsi" w:hAnsiTheme="minorHAnsi"/>
        </w:rPr>
        <w:t xml:space="preserve"> and promote</w:t>
      </w:r>
      <w:r w:rsidRPr="00ED7346">
        <w:rPr>
          <w:rFonts w:asciiTheme="minorHAnsi" w:hAnsiTheme="minorHAnsi"/>
        </w:rPr>
        <w:t xml:space="preserve"> your workplace as a clean and healthy environment</w:t>
      </w:r>
      <w:r w:rsidR="00FC4B0D">
        <w:rPr>
          <w:rFonts w:asciiTheme="minorHAnsi" w:hAnsiTheme="minorHAnsi"/>
        </w:rPr>
        <w:t>.</w:t>
      </w:r>
    </w:p>
    <w:p w14:paraId="36619C9F" w14:textId="6AA8CF90" w:rsidR="00A05275" w:rsidRPr="00ED7346" w:rsidRDefault="006F5269" w:rsidP="0064022A">
      <w:pPr>
        <w:pStyle w:val="NormalWeb"/>
        <w:numPr>
          <w:ilvl w:val="0"/>
          <w:numId w:val="43"/>
        </w:numPr>
        <w:spacing w:before="0" w:beforeAutospacing="0" w:after="60" w:afterAutospacing="0"/>
        <w:ind w:left="426"/>
        <w:contextualSpacing/>
        <w:rPr>
          <w:rFonts w:asciiTheme="minorHAnsi" w:hAnsiTheme="minorHAnsi"/>
        </w:rPr>
      </w:pPr>
      <w:r w:rsidRPr="00ED7346">
        <w:rPr>
          <w:rFonts w:asciiTheme="minorHAnsi" w:hAnsiTheme="minorHAnsi"/>
        </w:rPr>
        <w:t>Undertake any other duties required by senior management</w:t>
      </w:r>
      <w:r w:rsidR="000E6CED" w:rsidRPr="00ED7346">
        <w:rPr>
          <w:rFonts w:asciiTheme="minorHAnsi" w:hAnsiTheme="minorHAnsi"/>
        </w:rPr>
        <w:t>.</w:t>
      </w:r>
    </w:p>
    <w:p w14:paraId="59C25C12" w14:textId="77777777" w:rsidR="004844D1" w:rsidRPr="0064022A" w:rsidRDefault="004844D1" w:rsidP="0064022A">
      <w:pPr>
        <w:pStyle w:val="Heading3"/>
        <w:spacing w:after="60"/>
        <w:contextualSpacing/>
        <w:rPr>
          <w:rFonts w:asciiTheme="minorHAnsi" w:hAnsiTheme="minorHAnsi"/>
          <w:color w:val="0070C0"/>
          <w:u w:val="single"/>
        </w:rPr>
      </w:pPr>
      <w:r w:rsidRPr="00ED7346">
        <w:rPr>
          <w:rFonts w:asciiTheme="minorHAnsi" w:hAnsiTheme="minorHAnsi"/>
          <w:color w:val="0070C0"/>
          <w:u w:val="single"/>
        </w:rPr>
        <w:t xml:space="preserve">Safeguarding </w:t>
      </w:r>
    </w:p>
    <w:p w14:paraId="6BBDA24C" w14:textId="2B38837B" w:rsidR="00652CE1" w:rsidRDefault="004844D1" w:rsidP="00015081">
      <w:pPr>
        <w:pStyle w:val="NormalWeb"/>
        <w:spacing w:before="0" w:beforeAutospacing="0" w:after="0" w:afterAutospacing="0"/>
        <w:contextualSpacing/>
        <w:rPr>
          <w:rFonts w:asciiTheme="minorHAnsi" w:hAnsiTheme="minorHAnsi"/>
        </w:rPr>
      </w:pPr>
      <w:r w:rsidRPr="00ED7346">
        <w:rPr>
          <w:rFonts w:asciiTheme="minorHAnsi" w:hAnsiTheme="minorHAnsi"/>
        </w:rPr>
        <w:t xml:space="preserve">ETF is committed to safeguarding and promoting the welfare of learners, including children and young people, and expects all staff and volunteers to share this commitment. </w:t>
      </w:r>
    </w:p>
    <w:p w14:paraId="3218CD51" w14:textId="77777777" w:rsidR="00652CE1" w:rsidRDefault="00652CE1">
      <w:pPr>
        <w:rPr>
          <w:rFonts w:asciiTheme="minorHAnsi" w:hAnsiTheme="minorHAnsi"/>
          <w:lang w:val="en-US"/>
        </w:rPr>
      </w:pPr>
      <w:r>
        <w:rPr>
          <w:rFonts w:asciiTheme="minorHAnsi" w:hAnsiTheme="minorHAnsi"/>
        </w:rPr>
        <w:br w:type="page"/>
      </w:r>
    </w:p>
    <w:p w14:paraId="086BD0DE" w14:textId="77777777" w:rsidR="00A05275" w:rsidRPr="008117F3" w:rsidRDefault="00A05275" w:rsidP="00015081">
      <w:pPr>
        <w:pStyle w:val="NormalWeb"/>
        <w:spacing w:before="0" w:beforeAutospacing="0" w:after="0" w:afterAutospacing="0"/>
        <w:contextualSpacing/>
        <w:rPr>
          <w:rFonts w:asciiTheme="minorHAnsi" w:hAnsiTheme="minorHAnsi"/>
        </w:rPr>
      </w:pPr>
    </w:p>
    <w:p w14:paraId="66387AC6" w14:textId="77777777" w:rsidR="00F22840" w:rsidRPr="00A27054" w:rsidRDefault="00F22840" w:rsidP="00015081">
      <w:pPr>
        <w:spacing w:after="120"/>
        <w:rPr>
          <w:rFonts w:ascii="Calibri" w:hAnsi="Calibri"/>
          <w:sz w:val="10"/>
        </w:rPr>
      </w:pPr>
    </w:p>
    <w:tbl>
      <w:tblPr>
        <w:tblW w:w="9711" w:type="dxa"/>
        <w:tblInd w:w="-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0A0" w:firstRow="1" w:lastRow="0" w:firstColumn="1" w:lastColumn="0" w:noHBand="0" w:noVBand="0"/>
      </w:tblPr>
      <w:tblGrid>
        <w:gridCol w:w="7655"/>
        <w:gridCol w:w="1001"/>
        <w:gridCol w:w="1055"/>
      </w:tblGrid>
      <w:tr w:rsidR="00052BED" w:rsidRPr="00C40ECB" w14:paraId="548D5780" w14:textId="77777777" w:rsidTr="00652CE1">
        <w:tc>
          <w:tcPr>
            <w:tcW w:w="7655" w:type="dxa"/>
          </w:tcPr>
          <w:p w14:paraId="65082E99" w14:textId="77777777" w:rsidR="006F5269" w:rsidRPr="00ED7346" w:rsidRDefault="006F5269" w:rsidP="00015081">
            <w:pPr>
              <w:pStyle w:val="Heading3"/>
              <w:jc w:val="center"/>
              <w:rPr>
                <w:sz w:val="28"/>
                <w:szCs w:val="28"/>
              </w:rPr>
            </w:pPr>
            <w:r w:rsidRPr="00ED7346">
              <w:rPr>
                <w:color w:val="0070C0"/>
                <w:sz w:val="28"/>
                <w:szCs w:val="28"/>
              </w:rPr>
              <w:t>Person Specification</w:t>
            </w:r>
          </w:p>
        </w:tc>
        <w:tc>
          <w:tcPr>
            <w:tcW w:w="1001" w:type="dxa"/>
          </w:tcPr>
          <w:p w14:paraId="05F0A07E" w14:textId="77777777" w:rsidR="006F5269" w:rsidRPr="00A05275" w:rsidRDefault="006F5269" w:rsidP="00015081">
            <w:pPr>
              <w:jc w:val="right"/>
              <w:rPr>
                <w:rFonts w:ascii="Calibri" w:hAnsi="Calibri"/>
                <w:sz w:val="22"/>
              </w:rPr>
            </w:pPr>
            <w:r w:rsidRPr="00A05275">
              <w:rPr>
                <w:rFonts w:ascii="Calibri" w:hAnsi="Calibri"/>
                <w:sz w:val="22"/>
              </w:rPr>
              <w:t>Essential</w:t>
            </w:r>
          </w:p>
        </w:tc>
        <w:tc>
          <w:tcPr>
            <w:tcW w:w="1055" w:type="dxa"/>
          </w:tcPr>
          <w:p w14:paraId="7B49AD61" w14:textId="77777777" w:rsidR="006F5269" w:rsidRPr="00A05275" w:rsidRDefault="006F5269" w:rsidP="00015081">
            <w:pPr>
              <w:jc w:val="right"/>
              <w:rPr>
                <w:rFonts w:ascii="Calibri" w:hAnsi="Calibri"/>
                <w:sz w:val="22"/>
              </w:rPr>
            </w:pPr>
            <w:r w:rsidRPr="00A05275">
              <w:rPr>
                <w:rFonts w:ascii="Calibri" w:hAnsi="Calibri"/>
                <w:sz w:val="22"/>
              </w:rPr>
              <w:t>Desirable</w:t>
            </w:r>
          </w:p>
        </w:tc>
      </w:tr>
      <w:tr w:rsidR="006F5269" w:rsidRPr="00C40ECB" w14:paraId="5DADC06E" w14:textId="77777777" w:rsidTr="00652CE1">
        <w:tc>
          <w:tcPr>
            <w:tcW w:w="9711" w:type="dxa"/>
            <w:gridSpan w:val="3"/>
            <w:shd w:val="clear" w:color="auto" w:fill="D9D9D9" w:themeFill="background1" w:themeFillShade="D9"/>
          </w:tcPr>
          <w:p w14:paraId="4D62ADAE" w14:textId="77777777" w:rsidR="006F5269" w:rsidRPr="00C40ECB" w:rsidRDefault="006F5269" w:rsidP="00015081">
            <w:pPr>
              <w:jc w:val="center"/>
              <w:rPr>
                <w:rFonts w:ascii="Calibri" w:hAnsi="Calibri"/>
                <w:b/>
              </w:rPr>
            </w:pPr>
            <w:r w:rsidRPr="00C40ECB">
              <w:rPr>
                <w:rFonts w:ascii="Calibri" w:hAnsi="Calibri"/>
                <w:b/>
              </w:rPr>
              <w:t>Qualifications</w:t>
            </w:r>
          </w:p>
        </w:tc>
      </w:tr>
      <w:tr w:rsidR="00052BED" w:rsidRPr="00C40ECB" w14:paraId="14E8E161" w14:textId="77777777" w:rsidTr="00652CE1">
        <w:trPr>
          <w:trHeight w:val="335"/>
        </w:trPr>
        <w:tc>
          <w:tcPr>
            <w:tcW w:w="7655" w:type="dxa"/>
            <w:vAlign w:val="center"/>
          </w:tcPr>
          <w:p w14:paraId="6DBC1C17" w14:textId="03811A4D" w:rsidR="006F5269" w:rsidRPr="00200A4F" w:rsidRDefault="00E7273D" w:rsidP="00015081">
            <w:pPr>
              <w:rPr>
                <w:rFonts w:ascii="Calibri" w:hAnsi="Calibri"/>
              </w:rPr>
            </w:pPr>
            <w:r w:rsidRPr="00200A4F">
              <w:rPr>
                <w:rFonts w:ascii="Calibri" w:hAnsi="Calibri"/>
              </w:rPr>
              <w:t xml:space="preserve">Level </w:t>
            </w:r>
            <w:r w:rsidR="0010174A">
              <w:rPr>
                <w:rFonts w:ascii="Calibri" w:hAnsi="Calibri"/>
              </w:rPr>
              <w:t xml:space="preserve">4 </w:t>
            </w:r>
            <w:r w:rsidRPr="00200A4F">
              <w:rPr>
                <w:rFonts w:ascii="Calibri" w:hAnsi="Calibri"/>
              </w:rPr>
              <w:t>qualification</w:t>
            </w:r>
            <w:r w:rsidR="0010174A">
              <w:rPr>
                <w:rFonts w:ascii="Calibri" w:hAnsi="Calibri"/>
              </w:rPr>
              <w:t xml:space="preserve"> Business/Finance </w:t>
            </w:r>
            <w:r w:rsidR="0010174A" w:rsidRPr="0010174A">
              <w:rPr>
                <w:rFonts w:ascii="Calibri" w:hAnsi="Calibri"/>
                <w:sz w:val="18"/>
              </w:rPr>
              <w:t>(or similar/Equivalent)</w:t>
            </w:r>
            <w:r w:rsidR="0010174A">
              <w:rPr>
                <w:rFonts w:ascii="Calibri" w:hAnsi="Calibri"/>
              </w:rPr>
              <w:t xml:space="preserve"> </w:t>
            </w:r>
          </w:p>
        </w:tc>
        <w:tc>
          <w:tcPr>
            <w:tcW w:w="1001" w:type="dxa"/>
          </w:tcPr>
          <w:p w14:paraId="648EA047" w14:textId="77777777" w:rsidR="006F5269" w:rsidRPr="00C40ECB" w:rsidRDefault="00E65BEF" w:rsidP="00015081">
            <w:pPr>
              <w:jc w:val="center"/>
              <w:rPr>
                <w:rFonts w:ascii="Calibri" w:hAnsi="Calibri"/>
              </w:rPr>
            </w:pPr>
            <w:r w:rsidRPr="00C40ECB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055" w:type="dxa"/>
          </w:tcPr>
          <w:p w14:paraId="4EA7C2CC" w14:textId="77777777" w:rsidR="006F5269" w:rsidRPr="00C40ECB" w:rsidRDefault="006F5269" w:rsidP="00015081">
            <w:pPr>
              <w:jc w:val="center"/>
              <w:rPr>
                <w:rFonts w:ascii="Calibri" w:hAnsi="Calibri"/>
              </w:rPr>
            </w:pPr>
          </w:p>
        </w:tc>
      </w:tr>
      <w:tr w:rsidR="00052BED" w:rsidRPr="00C40ECB" w14:paraId="52897D93" w14:textId="77777777" w:rsidTr="00652CE1">
        <w:tc>
          <w:tcPr>
            <w:tcW w:w="7655" w:type="dxa"/>
            <w:vAlign w:val="center"/>
          </w:tcPr>
          <w:p w14:paraId="451B14D7" w14:textId="7178237E" w:rsidR="006F5269" w:rsidRPr="00200A4F" w:rsidRDefault="00E7273D" w:rsidP="00015081">
            <w:pPr>
              <w:rPr>
                <w:rFonts w:ascii="Calibri" w:hAnsi="Calibri"/>
              </w:rPr>
            </w:pPr>
            <w:r w:rsidRPr="00200A4F">
              <w:rPr>
                <w:rFonts w:ascii="Calibri" w:hAnsi="Calibri"/>
              </w:rPr>
              <w:t>Literacy/Numeracy level 2 or equivalent</w:t>
            </w:r>
          </w:p>
        </w:tc>
        <w:tc>
          <w:tcPr>
            <w:tcW w:w="1001" w:type="dxa"/>
          </w:tcPr>
          <w:p w14:paraId="3AFB4456" w14:textId="77777777" w:rsidR="006F5269" w:rsidRPr="00C40ECB" w:rsidRDefault="00E65BEF" w:rsidP="00015081">
            <w:pPr>
              <w:jc w:val="center"/>
              <w:rPr>
                <w:rFonts w:ascii="Calibri" w:hAnsi="Calibri"/>
              </w:rPr>
            </w:pPr>
            <w:r w:rsidRPr="00C40ECB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055" w:type="dxa"/>
          </w:tcPr>
          <w:p w14:paraId="547974FA" w14:textId="77777777" w:rsidR="006F5269" w:rsidRPr="00C40ECB" w:rsidRDefault="006F5269" w:rsidP="00015081">
            <w:pPr>
              <w:jc w:val="center"/>
              <w:rPr>
                <w:rFonts w:ascii="Calibri" w:hAnsi="Calibri"/>
              </w:rPr>
            </w:pPr>
          </w:p>
        </w:tc>
      </w:tr>
      <w:tr w:rsidR="30B73714" w14:paraId="6C9146C9" w14:textId="77777777" w:rsidTr="00652CE1">
        <w:tc>
          <w:tcPr>
            <w:tcW w:w="7655" w:type="dxa"/>
            <w:vAlign w:val="center"/>
          </w:tcPr>
          <w:p w14:paraId="636FDC23" w14:textId="343CA73E" w:rsidR="239F3463" w:rsidRDefault="239F3463" w:rsidP="00015081">
            <w:pPr>
              <w:rPr>
                <w:rFonts w:ascii="Calibri" w:hAnsi="Calibri"/>
              </w:rPr>
            </w:pPr>
            <w:r w:rsidRPr="30B73714">
              <w:rPr>
                <w:rFonts w:ascii="Calibri" w:hAnsi="Calibri"/>
              </w:rPr>
              <w:t>IAG Level 4</w:t>
            </w:r>
            <w:r w:rsidR="00652CE1">
              <w:rPr>
                <w:rFonts w:ascii="Calibri" w:hAnsi="Calibri"/>
              </w:rPr>
              <w:t xml:space="preserve"> </w:t>
            </w:r>
          </w:p>
        </w:tc>
        <w:tc>
          <w:tcPr>
            <w:tcW w:w="1001" w:type="dxa"/>
          </w:tcPr>
          <w:p w14:paraId="2406A056" w14:textId="3E336716" w:rsidR="30B73714" w:rsidRDefault="30B73714" w:rsidP="00015081">
            <w:pPr>
              <w:jc w:val="center"/>
              <w:rPr>
                <w:rFonts w:ascii="Wingdings" w:eastAsia="Wingdings" w:hAnsi="Wingdings" w:cs="Wingdings"/>
              </w:rPr>
            </w:pPr>
          </w:p>
        </w:tc>
        <w:tc>
          <w:tcPr>
            <w:tcW w:w="1055" w:type="dxa"/>
          </w:tcPr>
          <w:p w14:paraId="3295BBCE" w14:textId="55069DCB" w:rsidR="2A63C58C" w:rsidRDefault="0010174A" w:rsidP="00015081">
            <w:pPr>
              <w:jc w:val="center"/>
              <w:rPr>
                <w:rFonts w:ascii="Calibri" w:hAnsi="Calibri"/>
              </w:rPr>
            </w:pPr>
            <w:r w:rsidRPr="30B73714">
              <w:rPr>
                <w:rFonts w:ascii="Wingdings" w:eastAsia="Wingdings" w:hAnsi="Wingdings" w:cs="Wingdings"/>
              </w:rPr>
              <w:t>ü</w:t>
            </w:r>
          </w:p>
        </w:tc>
      </w:tr>
      <w:tr w:rsidR="30B73714" w14:paraId="66658452" w14:textId="77777777" w:rsidTr="00652CE1">
        <w:tc>
          <w:tcPr>
            <w:tcW w:w="7655" w:type="dxa"/>
            <w:vAlign w:val="center"/>
          </w:tcPr>
          <w:p w14:paraId="6725C95D" w14:textId="19717519" w:rsidR="239F3463" w:rsidRDefault="00652CE1" w:rsidP="0001508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Award in Education &amp; Training Level 4</w:t>
            </w:r>
          </w:p>
        </w:tc>
        <w:tc>
          <w:tcPr>
            <w:tcW w:w="1001" w:type="dxa"/>
          </w:tcPr>
          <w:p w14:paraId="07E4865A" w14:textId="0E34F5E4" w:rsidR="30B73714" w:rsidRDefault="30B73714" w:rsidP="00015081">
            <w:pPr>
              <w:jc w:val="center"/>
              <w:rPr>
                <w:rFonts w:ascii="Wingdings" w:eastAsia="Wingdings" w:hAnsi="Wingdings" w:cs="Wingdings"/>
              </w:rPr>
            </w:pPr>
          </w:p>
        </w:tc>
        <w:tc>
          <w:tcPr>
            <w:tcW w:w="1055" w:type="dxa"/>
          </w:tcPr>
          <w:p w14:paraId="66E3B71A" w14:textId="20C9F3B0" w:rsidR="239F3463" w:rsidRDefault="0010174A" w:rsidP="00015081">
            <w:pPr>
              <w:jc w:val="center"/>
              <w:rPr>
                <w:rFonts w:ascii="Calibri" w:hAnsi="Calibri"/>
              </w:rPr>
            </w:pPr>
            <w:r w:rsidRPr="30B73714">
              <w:rPr>
                <w:rFonts w:ascii="Wingdings" w:eastAsia="Wingdings" w:hAnsi="Wingdings" w:cs="Wingdings"/>
              </w:rPr>
              <w:t>ü</w:t>
            </w:r>
          </w:p>
        </w:tc>
      </w:tr>
      <w:tr w:rsidR="00652CE1" w:rsidRPr="00C40ECB" w14:paraId="29557ED4" w14:textId="77777777" w:rsidTr="00652CE1">
        <w:tc>
          <w:tcPr>
            <w:tcW w:w="7655" w:type="dxa"/>
            <w:vAlign w:val="center"/>
          </w:tcPr>
          <w:p w14:paraId="01AB062D" w14:textId="6A0CC88A" w:rsidR="00652CE1" w:rsidRPr="30B73714" w:rsidRDefault="00652CE1" w:rsidP="0001508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Assessors Award</w:t>
            </w:r>
            <w:r w:rsidR="0010174A">
              <w:rPr>
                <w:rFonts w:ascii="Calibri" w:hAnsi="Calibri"/>
              </w:rPr>
              <w:t xml:space="preserve"> </w:t>
            </w:r>
            <w:r w:rsidR="0010174A" w:rsidRPr="004C1774">
              <w:rPr>
                <w:rFonts w:ascii="Calibri" w:hAnsi="Calibri"/>
                <w:sz w:val="18"/>
              </w:rPr>
              <w:t>(</w:t>
            </w:r>
            <w:r w:rsidR="0010174A">
              <w:rPr>
                <w:rFonts w:ascii="Calibri" w:hAnsi="Calibri"/>
                <w:sz w:val="18"/>
              </w:rPr>
              <w:t>to be completed within 3 months of start</w:t>
            </w:r>
            <w:r w:rsidR="0010174A" w:rsidRPr="004C1774">
              <w:rPr>
                <w:rFonts w:ascii="Calibri" w:hAnsi="Calibri"/>
                <w:sz w:val="18"/>
              </w:rPr>
              <w:t>)</w:t>
            </w:r>
          </w:p>
        </w:tc>
        <w:tc>
          <w:tcPr>
            <w:tcW w:w="1001" w:type="dxa"/>
          </w:tcPr>
          <w:p w14:paraId="19189D94" w14:textId="5ED897E5" w:rsidR="00652CE1" w:rsidRPr="30B73714" w:rsidRDefault="00652CE1" w:rsidP="00015081">
            <w:pPr>
              <w:jc w:val="center"/>
              <w:rPr>
                <w:rFonts w:ascii="Wingdings" w:eastAsia="Wingdings" w:hAnsi="Wingdings" w:cs="Wingdings"/>
              </w:rPr>
            </w:pPr>
          </w:p>
        </w:tc>
        <w:tc>
          <w:tcPr>
            <w:tcW w:w="1055" w:type="dxa"/>
          </w:tcPr>
          <w:p w14:paraId="6061F734" w14:textId="364814CB" w:rsidR="00652CE1" w:rsidRPr="00C40ECB" w:rsidRDefault="0010174A" w:rsidP="00015081">
            <w:pPr>
              <w:jc w:val="center"/>
              <w:rPr>
                <w:rFonts w:ascii="Wingdings" w:eastAsia="Wingdings" w:hAnsi="Wingdings" w:cs="Wingdings"/>
              </w:rPr>
            </w:pPr>
            <w:r w:rsidRPr="30B73714">
              <w:rPr>
                <w:rFonts w:ascii="Wingdings" w:eastAsia="Wingdings" w:hAnsi="Wingdings" w:cs="Wingdings"/>
              </w:rPr>
              <w:t>ü</w:t>
            </w:r>
          </w:p>
        </w:tc>
      </w:tr>
      <w:tr w:rsidR="00052BED" w:rsidRPr="00C40ECB" w14:paraId="26E0A895" w14:textId="77777777" w:rsidTr="00652CE1">
        <w:tc>
          <w:tcPr>
            <w:tcW w:w="7655" w:type="dxa"/>
            <w:vAlign w:val="center"/>
          </w:tcPr>
          <w:p w14:paraId="7FA359AC" w14:textId="5045D46B" w:rsidR="00E65BEF" w:rsidRPr="00200A4F" w:rsidRDefault="4518B007" w:rsidP="00015081">
            <w:pPr>
              <w:rPr>
                <w:rFonts w:ascii="Calibri" w:hAnsi="Calibri"/>
              </w:rPr>
            </w:pPr>
            <w:r w:rsidRPr="30B73714">
              <w:rPr>
                <w:rFonts w:ascii="Calibri" w:hAnsi="Calibri"/>
              </w:rPr>
              <w:t>Verifiers Award or equivalent</w:t>
            </w:r>
            <w:r w:rsidR="00652CE1">
              <w:rPr>
                <w:rFonts w:ascii="Calibri" w:hAnsi="Calibri"/>
              </w:rPr>
              <w:t xml:space="preserve"> </w:t>
            </w:r>
            <w:r w:rsidR="0064022A" w:rsidRPr="004C1774">
              <w:rPr>
                <w:rFonts w:ascii="Calibri" w:hAnsi="Calibri"/>
                <w:sz w:val="18"/>
              </w:rPr>
              <w:t>(</w:t>
            </w:r>
            <w:r w:rsidR="0064022A">
              <w:rPr>
                <w:rFonts w:ascii="Calibri" w:hAnsi="Calibri"/>
                <w:sz w:val="18"/>
              </w:rPr>
              <w:t>to be completed within 6 months of start</w:t>
            </w:r>
            <w:r w:rsidR="0064022A" w:rsidRPr="004C1774">
              <w:rPr>
                <w:rFonts w:ascii="Calibri" w:hAnsi="Calibri"/>
                <w:sz w:val="18"/>
              </w:rPr>
              <w:t>)</w:t>
            </w:r>
          </w:p>
        </w:tc>
        <w:tc>
          <w:tcPr>
            <w:tcW w:w="1001" w:type="dxa"/>
          </w:tcPr>
          <w:p w14:paraId="38B4238E" w14:textId="5A501F52" w:rsidR="00E65BEF" w:rsidRPr="00C40ECB" w:rsidRDefault="02830A48" w:rsidP="00015081">
            <w:pPr>
              <w:jc w:val="center"/>
              <w:rPr>
                <w:rFonts w:ascii="Calibri" w:hAnsi="Calibri"/>
              </w:rPr>
            </w:pPr>
            <w:r w:rsidRPr="30B73714">
              <w:rPr>
                <w:rFonts w:ascii="Calibri" w:hAnsi="Calibri"/>
              </w:rPr>
              <w:t xml:space="preserve">   </w:t>
            </w:r>
          </w:p>
        </w:tc>
        <w:tc>
          <w:tcPr>
            <w:tcW w:w="1055" w:type="dxa"/>
          </w:tcPr>
          <w:p w14:paraId="71C4D307" w14:textId="4ECE85A6" w:rsidR="00E65BEF" w:rsidRPr="00C40ECB" w:rsidRDefault="0064022A" w:rsidP="00015081">
            <w:pPr>
              <w:jc w:val="center"/>
              <w:rPr>
                <w:rFonts w:ascii="Wingdings" w:eastAsia="Wingdings" w:hAnsi="Wingdings" w:cs="Wingdings"/>
              </w:rPr>
            </w:pPr>
            <w:r w:rsidRPr="30B73714">
              <w:rPr>
                <w:rFonts w:ascii="Wingdings" w:eastAsia="Wingdings" w:hAnsi="Wingdings" w:cs="Wingdings"/>
              </w:rPr>
              <w:t>ü</w:t>
            </w:r>
          </w:p>
        </w:tc>
      </w:tr>
      <w:tr w:rsidR="30B73714" w14:paraId="4A696129" w14:textId="77777777" w:rsidTr="00652CE1">
        <w:tc>
          <w:tcPr>
            <w:tcW w:w="7655" w:type="dxa"/>
            <w:vAlign w:val="center"/>
          </w:tcPr>
          <w:p w14:paraId="3683E94D" w14:textId="64B8E311" w:rsidR="7622ED0D" w:rsidRDefault="7622ED0D" w:rsidP="00015081">
            <w:pPr>
              <w:rPr>
                <w:rFonts w:ascii="Calibri" w:hAnsi="Calibri"/>
              </w:rPr>
            </w:pPr>
            <w:r w:rsidRPr="30B73714">
              <w:rPr>
                <w:rFonts w:ascii="Calibri" w:hAnsi="Calibri"/>
              </w:rPr>
              <w:t>Safeguarding Level 3</w:t>
            </w:r>
            <w:r w:rsidR="00652CE1">
              <w:rPr>
                <w:rFonts w:ascii="Calibri" w:hAnsi="Calibri"/>
              </w:rPr>
              <w:t xml:space="preserve"> </w:t>
            </w:r>
            <w:r w:rsidR="0064022A" w:rsidRPr="004C1774">
              <w:rPr>
                <w:rFonts w:ascii="Calibri" w:hAnsi="Calibri"/>
                <w:sz w:val="18"/>
              </w:rPr>
              <w:t>(</w:t>
            </w:r>
            <w:r w:rsidR="0064022A">
              <w:rPr>
                <w:rFonts w:ascii="Calibri" w:hAnsi="Calibri"/>
                <w:sz w:val="18"/>
              </w:rPr>
              <w:t>to be completed within 6 months of start</w:t>
            </w:r>
            <w:r w:rsidR="0064022A" w:rsidRPr="004C1774">
              <w:rPr>
                <w:rFonts w:ascii="Calibri" w:hAnsi="Calibri"/>
                <w:sz w:val="18"/>
              </w:rPr>
              <w:t>)</w:t>
            </w:r>
          </w:p>
        </w:tc>
        <w:tc>
          <w:tcPr>
            <w:tcW w:w="1001" w:type="dxa"/>
          </w:tcPr>
          <w:p w14:paraId="7BA2BE17" w14:textId="36E3BBE9" w:rsidR="30B73714" w:rsidRDefault="30B73714" w:rsidP="00015081">
            <w:pPr>
              <w:jc w:val="center"/>
              <w:rPr>
                <w:rFonts w:ascii="Wingdings" w:eastAsia="Wingdings" w:hAnsi="Wingdings" w:cs="Wingdings"/>
              </w:rPr>
            </w:pPr>
          </w:p>
        </w:tc>
        <w:tc>
          <w:tcPr>
            <w:tcW w:w="1055" w:type="dxa"/>
          </w:tcPr>
          <w:p w14:paraId="3E326A5D" w14:textId="59ACB308" w:rsidR="7622ED0D" w:rsidRDefault="0064022A" w:rsidP="00015081">
            <w:pPr>
              <w:jc w:val="center"/>
              <w:rPr>
                <w:rFonts w:ascii="Calibri" w:hAnsi="Calibri"/>
              </w:rPr>
            </w:pPr>
            <w:r w:rsidRPr="30B73714">
              <w:rPr>
                <w:rFonts w:ascii="Wingdings" w:eastAsia="Wingdings" w:hAnsi="Wingdings" w:cs="Wingdings"/>
              </w:rPr>
              <w:t>ü</w:t>
            </w:r>
            <w:r w:rsidR="7622ED0D" w:rsidRPr="30B73714">
              <w:rPr>
                <w:rFonts w:ascii="Calibri" w:hAnsi="Calibri"/>
              </w:rPr>
              <w:t xml:space="preserve">   </w:t>
            </w:r>
          </w:p>
        </w:tc>
      </w:tr>
      <w:tr w:rsidR="30B73714" w14:paraId="2316829E" w14:textId="77777777" w:rsidTr="00652CE1">
        <w:tc>
          <w:tcPr>
            <w:tcW w:w="7655" w:type="dxa"/>
            <w:vAlign w:val="center"/>
          </w:tcPr>
          <w:p w14:paraId="0E0AFA8A" w14:textId="31C3A2FC" w:rsidR="0996624A" w:rsidRDefault="0996624A" w:rsidP="00015081">
            <w:pPr>
              <w:rPr>
                <w:rFonts w:ascii="Calibri" w:hAnsi="Calibri"/>
              </w:rPr>
            </w:pPr>
            <w:r w:rsidRPr="30B73714">
              <w:rPr>
                <w:rFonts w:ascii="Calibri" w:hAnsi="Calibri"/>
              </w:rPr>
              <w:t>H&amp;S for Managers</w:t>
            </w:r>
          </w:p>
        </w:tc>
        <w:tc>
          <w:tcPr>
            <w:tcW w:w="1001" w:type="dxa"/>
          </w:tcPr>
          <w:p w14:paraId="41DA3BB9" w14:textId="394C274B" w:rsidR="30B73714" w:rsidRDefault="30B73714" w:rsidP="00015081">
            <w:pPr>
              <w:jc w:val="center"/>
              <w:rPr>
                <w:rFonts w:ascii="Wingdings" w:eastAsia="Wingdings" w:hAnsi="Wingdings" w:cs="Wingdings"/>
              </w:rPr>
            </w:pPr>
          </w:p>
        </w:tc>
        <w:tc>
          <w:tcPr>
            <w:tcW w:w="1055" w:type="dxa"/>
          </w:tcPr>
          <w:p w14:paraId="41B63792" w14:textId="04FF4BF7" w:rsidR="24292096" w:rsidRDefault="24292096" w:rsidP="00015081">
            <w:pPr>
              <w:jc w:val="center"/>
            </w:pPr>
            <w:r w:rsidRPr="30B73714">
              <w:rPr>
                <w:rFonts w:ascii="Wingdings" w:eastAsia="Wingdings" w:hAnsi="Wingdings" w:cs="Wingdings"/>
              </w:rPr>
              <w:t>ü</w:t>
            </w:r>
          </w:p>
        </w:tc>
      </w:tr>
      <w:tr w:rsidR="00052BED" w:rsidRPr="00C40ECB" w14:paraId="697C8F2E" w14:textId="77777777" w:rsidTr="00652CE1">
        <w:tc>
          <w:tcPr>
            <w:tcW w:w="7655" w:type="dxa"/>
            <w:vAlign w:val="center"/>
          </w:tcPr>
          <w:p w14:paraId="63A266AA" w14:textId="61722FDE" w:rsidR="0030199B" w:rsidRPr="00200A4F" w:rsidRDefault="197017B6" w:rsidP="00015081">
            <w:pPr>
              <w:rPr>
                <w:rFonts w:ascii="Calibri" w:hAnsi="Calibri"/>
              </w:rPr>
            </w:pPr>
            <w:r w:rsidRPr="30B73714">
              <w:rPr>
                <w:rFonts w:ascii="Calibri" w:hAnsi="Calibri"/>
              </w:rPr>
              <w:t>First Aid</w:t>
            </w:r>
            <w:r w:rsidR="6FFEDC84" w:rsidRPr="30B73714">
              <w:rPr>
                <w:rFonts w:ascii="Calibri" w:hAnsi="Calibri"/>
              </w:rPr>
              <w:t xml:space="preserve"> at Work</w:t>
            </w:r>
          </w:p>
        </w:tc>
        <w:tc>
          <w:tcPr>
            <w:tcW w:w="1001" w:type="dxa"/>
          </w:tcPr>
          <w:p w14:paraId="68496DCF" w14:textId="77777777" w:rsidR="0030199B" w:rsidRPr="00C40ECB" w:rsidRDefault="0030199B" w:rsidP="0001508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55" w:type="dxa"/>
          </w:tcPr>
          <w:p w14:paraId="6406872C" w14:textId="77777777" w:rsidR="0030199B" w:rsidRPr="00C40ECB" w:rsidRDefault="0030199B" w:rsidP="00015081">
            <w:pPr>
              <w:jc w:val="center"/>
              <w:rPr>
                <w:rFonts w:ascii="Calibri" w:hAnsi="Calibri"/>
              </w:rPr>
            </w:pPr>
            <w:r w:rsidRPr="00C40ECB">
              <w:rPr>
                <w:rFonts w:ascii="Wingdings" w:eastAsia="Wingdings" w:hAnsi="Wingdings" w:cs="Wingdings"/>
              </w:rPr>
              <w:t>ü</w:t>
            </w:r>
          </w:p>
        </w:tc>
      </w:tr>
      <w:tr w:rsidR="006F5269" w:rsidRPr="00C40ECB" w14:paraId="5A8AACC1" w14:textId="77777777" w:rsidTr="00652CE1">
        <w:tc>
          <w:tcPr>
            <w:tcW w:w="9711" w:type="dxa"/>
            <w:gridSpan w:val="3"/>
            <w:shd w:val="clear" w:color="auto" w:fill="D9D9D9" w:themeFill="background1" w:themeFillShade="D9"/>
            <w:vAlign w:val="center"/>
          </w:tcPr>
          <w:p w14:paraId="6A8DBCA3" w14:textId="77777777" w:rsidR="006F5269" w:rsidRPr="00C40ECB" w:rsidRDefault="006F5269" w:rsidP="00015081">
            <w:pPr>
              <w:jc w:val="center"/>
              <w:rPr>
                <w:rFonts w:ascii="Calibri" w:hAnsi="Calibri"/>
                <w:b/>
              </w:rPr>
            </w:pPr>
            <w:r w:rsidRPr="00C40ECB">
              <w:rPr>
                <w:rFonts w:ascii="Calibri" w:hAnsi="Calibri"/>
                <w:b/>
              </w:rPr>
              <w:t>Skills &amp; Experience</w:t>
            </w:r>
          </w:p>
        </w:tc>
      </w:tr>
      <w:tr w:rsidR="00052BED" w:rsidRPr="00C40ECB" w14:paraId="483EAC20" w14:textId="77777777" w:rsidTr="00652CE1">
        <w:tc>
          <w:tcPr>
            <w:tcW w:w="7655" w:type="dxa"/>
            <w:vAlign w:val="center"/>
          </w:tcPr>
          <w:p w14:paraId="762EE5BE" w14:textId="3FC8D664" w:rsidR="00A27054" w:rsidRPr="00200A4F" w:rsidRDefault="008755D2" w:rsidP="00652CE1">
            <w:pPr>
              <w:rPr>
                <w:rFonts w:asciiTheme="minorHAnsi" w:hAnsiTheme="minorHAnsi"/>
              </w:rPr>
            </w:pPr>
            <w:r w:rsidRPr="00200A4F">
              <w:rPr>
                <w:rFonts w:asciiTheme="minorHAnsi" w:hAnsiTheme="minorHAnsi" w:cs="Arial"/>
              </w:rPr>
              <w:t xml:space="preserve">Good organisational and interpersonal </w:t>
            </w:r>
            <w:r w:rsidR="00681379">
              <w:rPr>
                <w:rFonts w:asciiTheme="minorHAnsi" w:hAnsiTheme="minorHAnsi" w:cs="Arial"/>
              </w:rPr>
              <w:t>skills</w:t>
            </w:r>
          </w:p>
        </w:tc>
        <w:tc>
          <w:tcPr>
            <w:tcW w:w="1001" w:type="dxa"/>
          </w:tcPr>
          <w:p w14:paraId="0030A37D" w14:textId="77777777" w:rsidR="00A27054" w:rsidRPr="00C40ECB" w:rsidRDefault="00A27054" w:rsidP="00015081">
            <w:pPr>
              <w:jc w:val="center"/>
              <w:rPr>
                <w:rFonts w:ascii="Calibri" w:hAnsi="Calibri"/>
              </w:rPr>
            </w:pPr>
            <w:r w:rsidRPr="00C40ECB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055" w:type="dxa"/>
          </w:tcPr>
          <w:p w14:paraId="64FC9074" w14:textId="77777777" w:rsidR="00A27054" w:rsidRPr="00C40ECB" w:rsidRDefault="00A27054" w:rsidP="00015081">
            <w:pPr>
              <w:jc w:val="center"/>
              <w:rPr>
                <w:rFonts w:ascii="Calibri" w:hAnsi="Calibri"/>
              </w:rPr>
            </w:pPr>
          </w:p>
        </w:tc>
      </w:tr>
      <w:tr w:rsidR="00052BED" w:rsidRPr="00C40ECB" w14:paraId="5F5BA3D8" w14:textId="77777777" w:rsidTr="00652CE1">
        <w:trPr>
          <w:cantSplit/>
          <w:trHeight w:val="291"/>
        </w:trPr>
        <w:tc>
          <w:tcPr>
            <w:tcW w:w="7655" w:type="dxa"/>
            <w:vAlign w:val="center"/>
          </w:tcPr>
          <w:p w14:paraId="275E24C3" w14:textId="6C3F633C" w:rsidR="00281F40" w:rsidRPr="00200A4F" w:rsidRDefault="009F336D" w:rsidP="00652CE1">
            <w:pPr>
              <w:rPr>
                <w:rFonts w:asciiTheme="minorHAnsi" w:hAnsiTheme="minorHAnsi"/>
              </w:rPr>
            </w:pPr>
            <w:r w:rsidRPr="009F336D">
              <w:rPr>
                <w:rFonts w:asciiTheme="minorHAnsi" w:hAnsiTheme="minorHAnsi" w:cs="Arial"/>
              </w:rPr>
              <w:t>Demonstrate an ability to maintain accurate records &amp; process information</w:t>
            </w:r>
          </w:p>
        </w:tc>
        <w:tc>
          <w:tcPr>
            <w:tcW w:w="1001" w:type="dxa"/>
          </w:tcPr>
          <w:p w14:paraId="61B51E36" w14:textId="77777777" w:rsidR="00281F40" w:rsidRPr="00C40ECB" w:rsidRDefault="00F8464A" w:rsidP="00015081">
            <w:pPr>
              <w:jc w:val="center"/>
              <w:rPr>
                <w:rFonts w:ascii="Calibri" w:hAnsi="Calibri"/>
              </w:rPr>
            </w:pPr>
            <w:r w:rsidRPr="00C40ECB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055" w:type="dxa"/>
          </w:tcPr>
          <w:p w14:paraId="7C54E17E" w14:textId="77777777" w:rsidR="00281F40" w:rsidRPr="00C40ECB" w:rsidRDefault="00281F40" w:rsidP="00015081">
            <w:pPr>
              <w:jc w:val="center"/>
              <w:rPr>
                <w:rFonts w:ascii="Calibri" w:hAnsi="Calibri"/>
              </w:rPr>
            </w:pPr>
          </w:p>
        </w:tc>
      </w:tr>
      <w:tr w:rsidR="00052BED" w:rsidRPr="00C40ECB" w14:paraId="522E5DC9" w14:textId="77777777" w:rsidTr="00652CE1">
        <w:tc>
          <w:tcPr>
            <w:tcW w:w="7655" w:type="dxa"/>
            <w:vAlign w:val="center"/>
          </w:tcPr>
          <w:p w14:paraId="59A98616" w14:textId="63DAF667" w:rsidR="006F5269" w:rsidRPr="00200A4F" w:rsidRDefault="006F5269" w:rsidP="00652CE1">
            <w:pPr>
              <w:rPr>
                <w:rFonts w:asciiTheme="minorHAnsi" w:hAnsiTheme="minorHAnsi"/>
              </w:rPr>
            </w:pPr>
            <w:r w:rsidRPr="00200A4F">
              <w:rPr>
                <w:rFonts w:asciiTheme="minorHAnsi" w:hAnsiTheme="minorHAnsi"/>
              </w:rPr>
              <w:t>Experience of working to company policies</w:t>
            </w:r>
          </w:p>
        </w:tc>
        <w:tc>
          <w:tcPr>
            <w:tcW w:w="1001" w:type="dxa"/>
          </w:tcPr>
          <w:p w14:paraId="5789D40E" w14:textId="77777777" w:rsidR="006F5269" w:rsidRPr="00C40ECB" w:rsidRDefault="006F5269" w:rsidP="00015081">
            <w:pPr>
              <w:jc w:val="center"/>
              <w:rPr>
                <w:rFonts w:ascii="Calibri" w:hAnsi="Calibri"/>
              </w:rPr>
            </w:pPr>
            <w:r w:rsidRPr="00C40ECB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055" w:type="dxa"/>
          </w:tcPr>
          <w:p w14:paraId="5D9903A9" w14:textId="77777777" w:rsidR="006F5269" w:rsidRPr="00C40ECB" w:rsidRDefault="006F5269" w:rsidP="00015081">
            <w:pPr>
              <w:jc w:val="center"/>
              <w:rPr>
                <w:rFonts w:ascii="Calibri" w:hAnsi="Calibri"/>
              </w:rPr>
            </w:pPr>
          </w:p>
        </w:tc>
      </w:tr>
      <w:tr w:rsidR="0010174A" w:rsidRPr="00C40ECB" w14:paraId="16C535EB" w14:textId="77777777" w:rsidTr="00652CE1">
        <w:tc>
          <w:tcPr>
            <w:tcW w:w="7655" w:type="dxa"/>
            <w:vAlign w:val="center"/>
          </w:tcPr>
          <w:p w14:paraId="0A542EED" w14:textId="4DF63589" w:rsidR="0010174A" w:rsidRPr="00200A4F" w:rsidRDefault="0010174A" w:rsidP="00652CE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Experience of business management</w:t>
            </w:r>
          </w:p>
        </w:tc>
        <w:tc>
          <w:tcPr>
            <w:tcW w:w="1001" w:type="dxa"/>
          </w:tcPr>
          <w:p w14:paraId="5A98E6FA" w14:textId="12615653" w:rsidR="0010174A" w:rsidRPr="00C40ECB" w:rsidRDefault="0010174A" w:rsidP="00015081">
            <w:pPr>
              <w:jc w:val="center"/>
              <w:rPr>
                <w:rFonts w:ascii="Wingdings" w:eastAsia="Wingdings" w:hAnsi="Wingdings" w:cs="Wingdings"/>
              </w:rPr>
            </w:pPr>
            <w:r w:rsidRPr="00C40ECB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055" w:type="dxa"/>
          </w:tcPr>
          <w:p w14:paraId="36E1FD75" w14:textId="77777777" w:rsidR="0010174A" w:rsidRPr="00C40ECB" w:rsidRDefault="0010174A" w:rsidP="00015081">
            <w:pPr>
              <w:jc w:val="center"/>
              <w:rPr>
                <w:rFonts w:ascii="Calibri" w:hAnsi="Calibri"/>
              </w:rPr>
            </w:pPr>
          </w:p>
        </w:tc>
      </w:tr>
      <w:tr w:rsidR="00C84788" w:rsidRPr="00C40ECB" w14:paraId="776EF8B0" w14:textId="77777777" w:rsidTr="00652CE1">
        <w:tc>
          <w:tcPr>
            <w:tcW w:w="7655" w:type="dxa"/>
            <w:vAlign w:val="center"/>
          </w:tcPr>
          <w:p w14:paraId="441EB71A" w14:textId="622BBEB5" w:rsidR="00C84788" w:rsidRPr="00200A4F" w:rsidRDefault="00C84788" w:rsidP="00652CE1">
            <w:pPr>
              <w:rPr>
                <w:rFonts w:asciiTheme="minorHAnsi" w:hAnsiTheme="minorHAnsi"/>
              </w:rPr>
            </w:pPr>
            <w:r w:rsidRPr="00200A4F">
              <w:rPr>
                <w:rFonts w:asciiTheme="minorHAnsi" w:hAnsiTheme="minorHAnsi"/>
              </w:rPr>
              <w:t xml:space="preserve">Experience of </w:t>
            </w:r>
            <w:r>
              <w:rPr>
                <w:rFonts w:asciiTheme="minorHAnsi" w:hAnsiTheme="minorHAnsi"/>
              </w:rPr>
              <w:t xml:space="preserve">managing a team </w:t>
            </w:r>
          </w:p>
        </w:tc>
        <w:tc>
          <w:tcPr>
            <w:tcW w:w="1001" w:type="dxa"/>
          </w:tcPr>
          <w:p w14:paraId="696337E2" w14:textId="48155766" w:rsidR="00C84788" w:rsidRPr="00C40ECB" w:rsidRDefault="00C84788" w:rsidP="00015081">
            <w:pPr>
              <w:jc w:val="center"/>
              <w:rPr>
                <w:rFonts w:ascii="Calibri" w:hAnsi="Calibri"/>
              </w:rPr>
            </w:pPr>
            <w:r w:rsidRPr="00C40ECB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055" w:type="dxa"/>
          </w:tcPr>
          <w:p w14:paraId="1E63D855" w14:textId="77777777" w:rsidR="00C84788" w:rsidRPr="00C40ECB" w:rsidRDefault="00C84788" w:rsidP="00015081">
            <w:pPr>
              <w:jc w:val="center"/>
              <w:rPr>
                <w:rFonts w:ascii="Calibri" w:hAnsi="Calibri"/>
              </w:rPr>
            </w:pPr>
          </w:p>
        </w:tc>
      </w:tr>
      <w:tr w:rsidR="00052BED" w:rsidRPr="00C40ECB" w14:paraId="6F4D0895" w14:textId="77777777" w:rsidTr="00652CE1">
        <w:tc>
          <w:tcPr>
            <w:tcW w:w="7655" w:type="dxa"/>
            <w:vAlign w:val="center"/>
          </w:tcPr>
          <w:p w14:paraId="57D0B75E" w14:textId="4F1C339E" w:rsidR="007437AC" w:rsidRPr="00200A4F" w:rsidRDefault="008755D2" w:rsidP="00652CE1">
            <w:pPr>
              <w:rPr>
                <w:rFonts w:asciiTheme="minorHAnsi" w:hAnsiTheme="minorHAnsi"/>
              </w:rPr>
            </w:pPr>
            <w:r w:rsidRPr="00200A4F">
              <w:rPr>
                <w:rFonts w:asciiTheme="minorHAnsi" w:hAnsiTheme="minorHAnsi" w:cs="Arial"/>
              </w:rPr>
              <w:t>Knowledge of ESFA funding methodolog</w:t>
            </w:r>
            <w:r w:rsidR="00F57BC2">
              <w:rPr>
                <w:rFonts w:asciiTheme="minorHAnsi" w:hAnsiTheme="minorHAnsi" w:cs="Arial"/>
              </w:rPr>
              <w:t>ies</w:t>
            </w:r>
          </w:p>
        </w:tc>
        <w:tc>
          <w:tcPr>
            <w:tcW w:w="1001" w:type="dxa"/>
          </w:tcPr>
          <w:p w14:paraId="7D1778B2" w14:textId="37EC2370" w:rsidR="007437AC" w:rsidRPr="00C40ECB" w:rsidRDefault="007437AC" w:rsidP="0001508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55" w:type="dxa"/>
          </w:tcPr>
          <w:p w14:paraId="087E45EB" w14:textId="12C558CB" w:rsidR="007437AC" w:rsidRPr="00C40ECB" w:rsidRDefault="008755D2" w:rsidP="00015081">
            <w:pPr>
              <w:jc w:val="center"/>
              <w:rPr>
                <w:rFonts w:ascii="Calibri" w:hAnsi="Calibri"/>
              </w:rPr>
            </w:pPr>
            <w:r w:rsidRPr="00C40ECB">
              <w:rPr>
                <w:rFonts w:ascii="Wingdings" w:eastAsia="Wingdings" w:hAnsi="Wingdings" w:cs="Wingdings"/>
              </w:rPr>
              <w:t>ü</w:t>
            </w:r>
          </w:p>
        </w:tc>
      </w:tr>
      <w:tr w:rsidR="00052BED" w:rsidRPr="00C40ECB" w14:paraId="1DF41E89" w14:textId="77777777" w:rsidTr="00652CE1">
        <w:trPr>
          <w:trHeight w:val="335"/>
        </w:trPr>
        <w:tc>
          <w:tcPr>
            <w:tcW w:w="7655" w:type="dxa"/>
            <w:vAlign w:val="center"/>
          </w:tcPr>
          <w:p w14:paraId="794F2F84" w14:textId="4340182B" w:rsidR="006F5269" w:rsidRPr="00200A4F" w:rsidRDefault="008D6161" w:rsidP="00652CE1">
            <w:pPr>
              <w:rPr>
                <w:rFonts w:asciiTheme="minorHAnsi" w:hAnsiTheme="minorHAnsi"/>
              </w:rPr>
            </w:pPr>
            <w:r w:rsidRPr="00200A4F">
              <w:rPr>
                <w:rFonts w:asciiTheme="minorHAnsi" w:hAnsiTheme="minorHAnsi"/>
              </w:rPr>
              <w:t>Excellent</w:t>
            </w:r>
            <w:r w:rsidR="00052BED" w:rsidRPr="00200A4F">
              <w:rPr>
                <w:rFonts w:asciiTheme="minorHAnsi" w:hAnsiTheme="minorHAnsi"/>
              </w:rPr>
              <w:t xml:space="preserve"> </w:t>
            </w:r>
            <w:r w:rsidR="008D025C" w:rsidRPr="00200A4F">
              <w:rPr>
                <w:rFonts w:asciiTheme="minorHAnsi" w:hAnsiTheme="minorHAnsi"/>
              </w:rPr>
              <w:t>presentation and communication skills</w:t>
            </w:r>
          </w:p>
        </w:tc>
        <w:tc>
          <w:tcPr>
            <w:tcW w:w="1001" w:type="dxa"/>
          </w:tcPr>
          <w:p w14:paraId="6DDED0AA" w14:textId="77777777" w:rsidR="006F5269" w:rsidRPr="00C40ECB" w:rsidRDefault="006F5269" w:rsidP="00015081">
            <w:pPr>
              <w:jc w:val="center"/>
              <w:rPr>
                <w:rFonts w:ascii="Calibri" w:hAnsi="Calibri"/>
              </w:rPr>
            </w:pPr>
            <w:r w:rsidRPr="00C40ECB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055" w:type="dxa"/>
          </w:tcPr>
          <w:p w14:paraId="17F7F163" w14:textId="77777777" w:rsidR="006F5269" w:rsidRPr="00C40ECB" w:rsidRDefault="006F5269" w:rsidP="00015081">
            <w:pPr>
              <w:jc w:val="center"/>
              <w:rPr>
                <w:rFonts w:ascii="Calibri" w:hAnsi="Calibri"/>
              </w:rPr>
            </w:pPr>
          </w:p>
        </w:tc>
      </w:tr>
      <w:tr w:rsidR="00052BED" w:rsidRPr="00C40ECB" w14:paraId="341CF3CE" w14:textId="77777777" w:rsidTr="00652CE1">
        <w:tc>
          <w:tcPr>
            <w:tcW w:w="7655" w:type="dxa"/>
            <w:vAlign w:val="center"/>
          </w:tcPr>
          <w:p w14:paraId="394430C2" w14:textId="0CEC117A" w:rsidR="00281F40" w:rsidRPr="00200A4F" w:rsidRDefault="008D6161" w:rsidP="00652CE1">
            <w:pPr>
              <w:rPr>
                <w:rFonts w:asciiTheme="minorHAnsi" w:hAnsiTheme="minorHAnsi"/>
              </w:rPr>
            </w:pPr>
            <w:r w:rsidRPr="00200A4F">
              <w:rPr>
                <w:rFonts w:asciiTheme="minorHAnsi" w:hAnsiTheme="minorHAnsi"/>
              </w:rPr>
              <w:t>Excellent</w:t>
            </w:r>
            <w:r w:rsidR="00281F40" w:rsidRPr="00200A4F">
              <w:rPr>
                <w:rFonts w:asciiTheme="minorHAnsi" w:hAnsiTheme="minorHAnsi"/>
              </w:rPr>
              <w:t xml:space="preserve"> time management</w:t>
            </w:r>
          </w:p>
        </w:tc>
        <w:tc>
          <w:tcPr>
            <w:tcW w:w="1001" w:type="dxa"/>
          </w:tcPr>
          <w:p w14:paraId="080F44CB" w14:textId="77777777" w:rsidR="00281F40" w:rsidRPr="00C40ECB" w:rsidRDefault="008D6161" w:rsidP="00015081">
            <w:pPr>
              <w:jc w:val="center"/>
              <w:rPr>
                <w:rFonts w:ascii="Calibri" w:hAnsi="Calibri"/>
              </w:rPr>
            </w:pPr>
            <w:r w:rsidRPr="00C40ECB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055" w:type="dxa"/>
          </w:tcPr>
          <w:p w14:paraId="4CCEC9B5" w14:textId="77777777" w:rsidR="00281F40" w:rsidRPr="00C40ECB" w:rsidRDefault="00281F40" w:rsidP="00015081">
            <w:pPr>
              <w:jc w:val="center"/>
              <w:rPr>
                <w:rFonts w:ascii="Calibri" w:hAnsi="Calibri"/>
              </w:rPr>
            </w:pPr>
          </w:p>
        </w:tc>
      </w:tr>
      <w:tr w:rsidR="00052BED" w:rsidRPr="00C40ECB" w14:paraId="7AF62BA7" w14:textId="77777777" w:rsidTr="00652CE1">
        <w:trPr>
          <w:trHeight w:val="328"/>
        </w:trPr>
        <w:tc>
          <w:tcPr>
            <w:tcW w:w="7655" w:type="dxa"/>
            <w:vAlign w:val="center"/>
          </w:tcPr>
          <w:p w14:paraId="55C1F183" w14:textId="57671F5B" w:rsidR="008D025C" w:rsidRPr="00200A4F" w:rsidRDefault="008D025C" w:rsidP="00652CE1">
            <w:pPr>
              <w:rPr>
                <w:rFonts w:asciiTheme="minorHAnsi" w:hAnsiTheme="minorHAnsi"/>
              </w:rPr>
            </w:pPr>
            <w:r w:rsidRPr="00200A4F">
              <w:rPr>
                <w:rFonts w:asciiTheme="minorHAnsi" w:hAnsiTheme="minorHAnsi"/>
              </w:rPr>
              <w:t>Excellent ICT skills, particularly Office</w:t>
            </w:r>
            <w:r w:rsidR="00904E3E">
              <w:rPr>
                <w:rFonts w:asciiTheme="minorHAnsi" w:hAnsiTheme="minorHAnsi"/>
              </w:rPr>
              <w:t xml:space="preserve"> 365</w:t>
            </w:r>
          </w:p>
        </w:tc>
        <w:tc>
          <w:tcPr>
            <w:tcW w:w="1001" w:type="dxa"/>
          </w:tcPr>
          <w:p w14:paraId="0C5B19F7" w14:textId="77777777" w:rsidR="008D025C" w:rsidRPr="00C40ECB" w:rsidRDefault="00281F40" w:rsidP="00015081">
            <w:pPr>
              <w:jc w:val="center"/>
              <w:rPr>
                <w:rFonts w:ascii="Calibri" w:hAnsi="Calibri"/>
              </w:rPr>
            </w:pPr>
            <w:r w:rsidRPr="00C40ECB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055" w:type="dxa"/>
          </w:tcPr>
          <w:p w14:paraId="1DFFD75F" w14:textId="77777777" w:rsidR="008D025C" w:rsidRPr="00C40ECB" w:rsidRDefault="008D025C" w:rsidP="00015081">
            <w:pPr>
              <w:jc w:val="center"/>
              <w:rPr>
                <w:rFonts w:ascii="Calibri" w:hAnsi="Calibri"/>
              </w:rPr>
            </w:pPr>
          </w:p>
        </w:tc>
      </w:tr>
      <w:tr w:rsidR="00052BED" w:rsidRPr="00C40ECB" w14:paraId="3E3AB310" w14:textId="77777777" w:rsidTr="00652CE1">
        <w:tc>
          <w:tcPr>
            <w:tcW w:w="7655" w:type="dxa"/>
            <w:vAlign w:val="center"/>
          </w:tcPr>
          <w:p w14:paraId="50F5A532" w14:textId="2A2ABC14" w:rsidR="004C1774" w:rsidRPr="00200A4F" w:rsidRDefault="004C1774" w:rsidP="00652CE1">
            <w:pPr>
              <w:rPr>
                <w:rFonts w:asciiTheme="minorHAnsi" w:hAnsiTheme="minorHAnsi"/>
              </w:rPr>
            </w:pPr>
            <w:r w:rsidRPr="00200A4F">
              <w:rPr>
                <w:rFonts w:asciiTheme="minorHAnsi" w:hAnsiTheme="minorHAnsi"/>
              </w:rPr>
              <w:t>Ability to travel for work as required</w:t>
            </w:r>
          </w:p>
        </w:tc>
        <w:tc>
          <w:tcPr>
            <w:tcW w:w="1001" w:type="dxa"/>
          </w:tcPr>
          <w:p w14:paraId="7ACF4EFE" w14:textId="77777777" w:rsidR="004C1774" w:rsidRPr="00C40ECB" w:rsidRDefault="004C1774" w:rsidP="00015081">
            <w:pPr>
              <w:jc w:val="center"/>
              <w:rPr>
                <w:rFonts w:ascii="Calibri" w:hAnsi="Calibri"/>
              </w:rPr>
            </w:pPr>
            <w:r w:rsidRPr="00C40ECB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055" w:type="dxa"/>
          </w:tcPr>
          <w:p w14:paraId="7E1672B0" w14:textId="77777777" w:rsidR="004C1774" w:rsidRPr="00C40ECB" w:rsidRDefault="004C1774" w:rsidP="00015081">
            <w:pPr>
              <w:jc w:val="center"/>
              <w:rPr>
                <w:rFonts w:ascii="Calibri" w:hAnsi="Calibri"/>
              </w:rPr>
            </w:pPr>
          </w:p>
        </w:tc>
      </w:tr>
      <w:tr w:rsidR="00052BED" w:rsidRPr="00C40ECB" w14:paraId="55F6C475" w14:textId="77777777" w:rsidTr="00652CE1">
        <w:tc>
          <w:tcPr>
            <w:tcW w:w="7655" w:type="dxa"/>
            <w:vAlign w:val="center"/>
          </w:tcPr>
          <w:p w14:paraId="6CF440A8" w14:textId="447E12D2" w:rsidR="004C1774" w:rsidRPr="00200A4F" w:rsidRDefault="004C1774" w:rsidP="00652CE1">
            <w:pPr>
              <w:rPr>
                <w:rFonts w:asciiTheme="minorHAnsi" w:hAnsiTheme="minorHAnsi"/>
              </w:rPr>
            </w:pPr>
            <w:r w:rsidRPr="00200A4F">
              <w:rPr>
                <w:rFonts w:asciiTheme="minorHAnsi" w:hAnsiTheme="minorHAnsi"/>
              </w:rPr>
              <w:t xml:space="preserve">Ability to inspire and motivate </w:t>
            </w:r>
            <w:r w:rsidR="00052BED" w:rsidRPr="00200A4F">
              <w:rPr>
                <w:rFonts w:asciiTheme="minorHAnsi" w:hAnsiTheme="minorHAnsi"/>
              </w:rPr>
              <w:t>people</w:t>
            </w:r>
          </w:p>
        </w:tc>
        <w:tc>
          <w:tcPr>
            <w:tcW w:w="1001" w:type="dxa"/>
          </w:tcPr>
          <w:p w14:paraId="716150AF" w14:textId="77777777" w:rsidR="004C1774" w:rsidRPr="00C40ECB" w:rsidRDefault="004C1774" w:rsidP="00015081">
            <w:pPr>
              <w:jc w:val="center"/>
              <w:rPr>
                <w:rFonts w:ascii="Calibri" w:hAnsi="Calibri"/>
              </w:rPr>
            </w:pPr>
            <w:r w:rsidRPr="00C40ECB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055" w:type="dxa"/>
          </w:tcPr>
          <w:p w14:paraId="3D6139E4" w14:textId="77777777" w:rsidR="004C1774" w:rsidRPr="00C40ECB" w:rsidRDefault="004C1774" w:rsidP="00015081">
            <w:pPr>
              <w:jc w:val="center"/>
              <w:rPr>
                <w:rFonts w:ascii="Calibri" w:hAnsi="Calibri"/>
              </w:rPr>
            </w:pPr>
          </w:p>
        </w:tc>
      </w:tr>
      <w:tr w:rsidR="00C84788" w:rsidRPr="00C40ECB" w14:paraId="02336980" w14:textId="77777777" w:rsidTr="00652CE1">
        <w:tc>
          <w:tcPr>
            <w:tcW w:w="7655" w:type="dxa"/>
            <w:vAlign w:val="center"/>
          </w:tcPr>
          <w:p w14:paraId="5F6DD5E4" w14:textId="33A4EE09" w:rsidR="00C84788" w:rsidRPr="00200A4F" w:rsidRDefault="00C84788" w:rsidP="00652CE1">
            <w:pPr>
              <w:rPr>
                <w:rFonts w:asciiTheme="minorHAnsi" w:hAnsiTheme="minorHAnsi"/>
              </w:rPr>
            </w:pPr>
            <w:r w:rsidRPr="00200A4F">
              <w:rPr>
                <w:rFonts w:asciiTheme="minorHAnsi" w:hAnsiTheme="minorHAnsi"/>
              </w:rPr>
              <w:t xml:space="preserve">Ability to </w:t>
            </w:r>
            <w:r>
              <w:rPr>
                <w:rFonts w:asciiTheme="minorHAnsi" w:hAnsiTheme="minorHAnsi"/>
              </w:rPr>
              <w:t xml:space="preserve">manage and lead a team of people </w:t>
            </w:r>
          </w:p>
        </w:tc>
        <w:tc>
          <w:tcPr>
            <w:tcW w:w="1001" w:type="dxa"/>
          </w:tcPr>
          <w:p w14:paraId="13B387B0" w14:textId="7006798D" w:rsidR="00C84788" w:rsidRPr="00C40ECB" w:rsidRDefault="00C84788" w:rsidP="00015081">
            <w:pPr>
              <w:jc w:val="center"/>
              <w:rPr>
                <w:rFonts w:ascii="Calibri" w:hAnsi="Calibri"/>
              </w:rPr>
            </w:pPr>
            <w:r w:rsidRPr="00C40ECB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055" w:type="dxa"/>
          </w:tcPr>
          <w:p w14:paraId="69692814" w14:textId="77777777" w:rsidR="00C84788" w:rsidRPr="00C40ECB" w:rsidRDefault="00C84788" w:rsidP="00015081">
            <w:pPr>
              <w:jc w:val="center"/>
              <w:rPr>
                <w:rFonts w:ascii="Calibri" w:hAnsi="Calibri"/>
              </w:rPr>
            </w:pPr>
          </w:p>
        </w:tc>
      </w:tr>
      <w:tr w:rsidR="00C84788" w:rsidRPr="00C40ECB" w14:paraId="60D1B54F" w14:textId="77777777" w:rsidTr="00652CE1">
        <w:tc>
          <w:tcPr>
            <w:tcW w:w="7655" w:type="dxa"/>
            <w:vAlign w:val="center"/>
          </w:tcPr>
          <w:p w14:paraId="76DB942B" w14:textId="594CB0C0" w:rsidR="00C84788" w:rsidRPr="00200A4F" w:rsidRDefault="00C84788" w:rsidP="00652CE1">
            <w:pPr>
              <w:rPr>
                <w:rFonts w:asciiTheme="minorHAnsi" w:hAnsiTheme="minorHAnsi"/>
              </w:rPr>
            </w:pPr>
            <w:r w:rsidRPr="00200A4F">
              <w:rPr>
                <w:rFonts w:asciiTheme="minorHAnsi" w:hAnsiTheme="minorHAnsi"/>
              </w:rPr>
              <w:t>Ability to meet legal requirements of the role (H&amp;S, Safeguarding, etc)</w:t>
            </w:r>
          </w:p>
        </w:tc>
        <w:tc>
          <w:tcPr>
            <w:tcW w:w="1001" w:type="dxa"/>
          </w:tcPr>
          <w:p w14:paraId="60D02364" w14:textId="77777777" w:rsidR="00C84788" w:rsidRPr="00C40ECB" w:rsidRDefault="00C84788" w:rsidP="00015081">
            <w:pPr>
              <w:jc w:val="center"/>
              <w:rPr>
                <w:rFonts w:ascii="Calibri" w:hAnsi="Calibri"/>
              </w:rPr>
            </w:pPr>
            <w:r w:rsidRPr="00C40ECB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055" w:type="dxa"/>
          </w:tcPr>
          <w:p w14:paraId="2BEA9137" w14:textId="77777777" w:rsidR="00C84788" w:rsidRPr="00C40ECB" w:rsidRDefault="00C84788" w:rsidP="00015081">
            <w:pPr>
              <w:jc w:val="center"/>
              <w:rPr>
                <w:rFonts w:ascii="Calibri" w:hAnsi="Calibri"/>
              </w:rPr>
            </w:pPr>
          </w:p>
        </w:tc>
      </w:tr>
      <w:tr w:rsidR="00C84788" w:rsidRPr="00C40ECB" w14:paraId="00958065" w14:textId="77777777" w:rsidTr="00652CE1">
        <w:trPr>
          <w:trHeight w:val="322"/>
        </w:trPr>
        <w:tc>
          <w:tcPr>
            <w:tcW w:w="9711" w:type="dxa"/>
            <w:gridSpan w:val="3"/>
            <w:shd w:val="clear" w:color="auto" w:fill="D9D9D9" w:themeFill="background1" w:themeFillShade="D9"/>
            <w:vAlign w:val="center"/>
          </w:tcPr>
          <w:p w14:paraId="682578BB" w14:textId="76C1701A" w:rsidR="00C84788" w:rsidRPr="00C40ECB" w:rsidRDefault="00C84788" w:rsidP="00015081">
            <w:pPr>
              <w:jc w:val="center"/>
              <w:rPr>
                <w:rFonts w:ascii="Calibri" w:hAnsi="Calibri"/>
                <w:b/>
              </w:rPr>
            </w:pPr>
            <w:r w:rsidRPr="00C40ECB">
              <w:rPr>
                <w:rFonts w:ascii="Calibri" w:hAnsi="Calibri"/>
                <w:b/>
              </w:rPr>
              <w:t>Personal &amp; Work</w:t>
            </w:r>
            <w:r>
              <w:rPr>
                <w:rFonts w:ascii="Calibri" w:hAnsi="Calibri"/>
                <w:b/>
              </w:rPr>
              <w:t>-</w:t>
            </w:r>
            <w:r w:rsidRPr="00C40ECB">
              <w:rPr>
                <w:rFonts w:ascii="Calibri" w:hAnsi="Calibri"/>
                <w:b/>
              </w:rPr>
              <w:t>related attributes</w:t>
            </w:r>
          </w:p>
        </w:tc>
      </w:tr>
      <w:tr w:rsidR="00C84788" w:rsidRPr="00C40ECB" w14:paraId="2545A5F7" w14:textId="77777777" w:rsidTr="00652CE1">
        <w:tc>
          <w:tcPr>
            <w:tcW w:w="7655" w:type="dxa"/>
          </w:tcPr>
          <w:p w14:paraId="026B49BC" w14:textId="6E259BA6" w:rsidR="00C84788" w:rsidRPr="00C40ECB" w:rsidRDefault="00C84788" w:rsidP="0001508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Creative/Imaginative thinker</w:t>
            </w:r>
          </w:p>
        </w:tc>
        <w:tc>
          <w:tcPr>
            <w:tcW w:w="1001" w:type="dxa"/>
          </w:tcPr>
          <w:p w14:paraId="68F856C3" w14:textId="77777777" w:rsidR="00C84788" w:rsidRPr="00C40ECB" w:rsidRDefault="00C84788" w:rsidP="00015081">
            <w:pPr>
              <w:jc w:val="center"/>
              <w:rPr>
                <w:rFonts w:ascii="Calibri" w:hAnsi="Calibri"/>
              </w:rPr>
            </w:pPr>
            <w:r w:rsidRPr="00C40ECB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055" w:type="dxa"/>
          </w:tcPr>
          <w:p w14:paraId="1A25554A" w14:textId="77777777" w:rsidR="00C84788" w:rsidRPr="00C40ECB" w:rsidRDefault="00C84788" w:rsidP="00015081">
            <w:pPr>
              <w:jc w:val="center"/>
              <w:rPr>
                <w:rFonts w:ascii="Calibri" w:hAnsi="Calibri"/>
              </w:rPr>
            </w:pPr>
          </w:p>
        </w:tc>
      </w:tr>
      <w:tr w:rsidR="00C84788" w:rsidRPr="00C40ECB" w14:paraId="726D861C" w14:textId="77777777" w:rsidTr="00652CE1">
        <w:tc>
          <w:tcPr>
            <w:tcW w:w="7655" w:type="dxa"/>
          </w:tcPr>
          <w:p w14:paraId="7BFCC367" w14:textId="33D130B5" w:rsidR="00C84788" w:rsidRPr="00C40ECB" w:rsidRDefault="00C84788" w:rsidP="0001508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Demonstrate positive behaviours at all times</w:t>
            </w:r>
          </w:p>
        </w:tc>
        <w:tc>
          <w:tcPr>
            <w:tcW w:w="1001" w:type="dxa"/>
          </w:tcPr>
          <w:p w14:paraId="2AE13BFB" w14:textId="77777777" w:rsidR="00C84788" w:rsidRPr="00C40ECB" w:rsidRDefault="00C84788" w:rsidP="00015081">
            <w:pPr>
              <w:jc w:val="center"/>
              <w:rPr>
                <w:rFonts w:ascii="Calibri" w:hAnsi="Calibri"/>
              </w:rPr>
            </w:pPr>
            <w:r w:rsidRPr="00C40ECB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055" w:type="dxa"/>
          </w:tcPr>
          <w:p w14:paraId="1DC6E5E0" w14:textId="77777777" w:rsidR="00C84788" w:rsidRPr="00C40ECB" w:rsidRDefault="00C84788" w:rsidP="00015081">
            <w:pPr>
              <w:jc w:val="center"/>
              <w:rPr>
                <w:rFonts w:ascii="Calibri" w:hAnsi="Calibri"/>
              </w:rPr>
            </w:pPr>
          </w:p>
        </w:tc>
      </w:tr>
      <w:tr w:rsidR="00C84788" w:rsidRPr="00C40ECB" w14:paraId="3AFC1482" w14:textId="77777777" w:rsidTr="00652CE1">
        <w:tc>
          <w:tcPr>
            <w:tcW w:w="7655" w:type="dxa"/>
          </w:tcPr>
          <w:p w14:paraId="6EBEC1CD" w14:textId="7B465DE7" w:rsidR="00C84788" w:rsidRPr="00C40ECB" w:rsidRDefault="00C84788" w:rsidP="0001508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Demonstrate</w:t>
            </w:r>
            <w:r w:rsidRPr="00B61F99">
              <w:rPr>
                <w:rFonts w:ascii="Calibri" w:hAnsi="Calibri"/>
              </w:rPr>
              <w:t xml:space="preserve"> flexibility and enthusiasm </w:t>
            </w:r>
            <w:r>
              <w:rPr>
                <w:rFonts w:ascii="Calibri" w:hAnsi="Calibri"/>
              </w:rPr>
              <w:t>at all times</w:t>
            </w:r>
          </w:p>
        </w:tc>
        <w:tc>
          <w:tcPr>
            <w:tcW w:w="1001" w:type="dxa"/>
          </w:tcPr>
          <w:p w14:paraId="271DC963" w14:textId="77777777" w:rsidR="00C84788" w:rsidRPr="00C40ECB" w:rsidRDefault="00C84788" w:rsidP="00015081">
            <w:pPr>
              <w:jc w:val="center"/>
              <w:rPr>
                <w:rFonts w:ascii="Calibri" w:hAnsi="Calibri"/>
              </w:rPr>
            </w:pPr>
            <w:r w:rsidRPr="00C40ECB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055" w:type="dxa"/>
          </w:tcPr>
          <w:p w14:paraId="3CC3B4CE" w14:textId="77777777" w:rsidR="00C84788" w:rsidRPr="00C40ECB" w:rsidRDefault="00C84788" w:rsidP="00015081">
            <w:pPr>
              <w:jc w:val="center"/>
              <w:rPr>
                <w:rFonts w:ascii="Calibri" w:hAnsi="Calibri"/>
              </w:rPr>
            </w:pPr>
          </w:p>
        </w:tc>
      </w:tr>
      <w:tr w:rsidR="00C84788" w:rsidRPr="00C40ECB" w14:paraId="09559FB8" w14:textId="77777777" w:rsidTr="00652CE1">
        <w:tc>
          <w:tcPr>
            <w:tcW w:w="7655" w:type="dxa"/>
          </w:tcPr>
          <w:p w14:paraId="73AB989D" w14:textId="558D5210" w:rsidR="00C84788" w:rsidRPr="00C40ECB" w:rsidRDefault="00C84788" w:rsidP="00015081">
            <w:pPr>
              <w:rPr>
                <w:rFonts w:ascii="Calibri" w:hAnsi="Calibri"/>
              </w:rPr>
            </w:pPr>
            <w:r w:rsidRPr="00C40ECB">
              <w:rPr>
                <w:rFonts w:ascii="Calibri" w:hAnsi="Calibri"/>
              </w:rPr>
              <w:t>Demonstrate a good level of spoken English</w:t>
            </w:r>
          </w:p>
        </w:tc>
        <w:tc>
          <w:tcPr>
            <w:tcW w:w="1001" w:type="dxa"/>
          </w:tcPr>
          <w:p w14:paraId="190AB3A0" w14:textId="77777777" w:rsidR="00C84788" w:rsidRPr="00C40ECB" w:rsidRDefault="00C84788" w:rsidP="00015081">
            <w:pPr>
              <w:jc w:val="center"/>
              <w:rPr>
                <w:rFonts w:ascii="Calibri" w:hAnsi="Calibri"/>
              </w:rPr>
            </w:pPr>
            <w:r w:rsidRPr="00C40ECB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055" w:type="dxa"/>
          </w:tcPr>
          <w:p w14:paraId="4A99CCE1" w14:textId="77777777" w:rsidR="00C84788" w:rsidRPr="00C40ECB" w:rsidRDefault="00C84788" w:rsidP="00015081">
            <w:pPr>
              <w:jc w:val="center"/>
              <w:rPr>
                <w:rFonts w:ascii="Calibri" w:hAnsi="Calibri"/>
              </w:rPr>
            </w:pPr>
          </w:p>
        </w:tc>
      </w:tr>
      <w:tr w:rsidR="00C84788" w:rsidRPr="00C40ECB" w14:paraId="4A61ED43" w14:textId="77777777" w:rsidTr="00652CE1">
        <w:tc>
          <w:tcPr>
            <w:tcW w:w="7655" w:type="dxa"/>
          </w:tcPr>
          <w:p w14:paraId="34DD105D" w14:textId="2992266D" w:rsidR="00C84788" w:rsidRPr="00C40ECB" w:rsidRDefault="00C84788" w:rsidP="0001508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Ability to </w:t>
            </w:r>
            <w:r w:rsidRPr="00C40ECB">
              <w:rPr>
                <w:rFonts w:ascii="Calibri" w:hAnsi="Calibri"/>
              </w:rPr>
              <w:t>Work calmly under pressure</w:t>
            </w:r>
          </w:p>
        </w:tc>
        <w:tc>
          <w:tcPr>
            <w:tcW w:w="1001" w:type="dxa"/>
          </w:tcPr>
          <w:p w14:paraId="1FC9944E" w14:textId="77777777" w:rsidR="00C84788" w:rsidRPr="00C40ECB" w:rsidRDefault="00C84788" w:rsidP="00015081">
            <w:pPr>
              <w:jc w:val="center"/>
              <w:rPr>
                <w:rFonts w:ascii="Calibri" w:hAnsi="Calibri"/>
              </w:rPr>
            </w:pPr>
            <w:r w:rsidRPr="00C40ECB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055" w:type="dxa"/>
          </w:tcPr>
          <w:p w14:paraId="134B49FB" w14:textId="77777777" w:rsidR="00C84788" w:rsidRPr="00C40ECB" w:rsidRDefault="00C84788" w:rsidP="00015081">
            <w:pPr>
              <w:jc w:val="center"/>
              <w:rPr>
                <w:rFonts w:ascii="Calibri" w:hAnsi="Calibri"/>
              </w:rPr>
            </w:pPr>
          </w:p>
        </w:tc>
      </w:tr>
      <w:tr w:rsidR="00C84788" w:rsidRPr="00C40ECB" w14:paraId="40B3BDE8" w14:textId="77777777" w:rsidTr="00652CE1">
        <w:tc>
          <w:tcPr>
            <w:tcW w:w="7655" w:type="dxa"/>
          </w:tcPr>
          <w:p w14:paraId="29D7FD55" w14:textId="2AD64203" w:rsidR="00C84788" w:rsidRPr="00C40ECB" w:rsidRDefault="00C84788" w:rsidP="0001508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“Can-do” self-motivated attitude</w:t>
            </w:r>
          </w:p>
        </w:tc>
        <w:tc>
          <w:tcPr>
            <w:tcW w:w="1001" w:type="dxa"/>
          </w:tcPr>
          <w:p w14:paraId="5E1E5F1F" w14:textId="77777777" w:rsidR="00C84788" w:rsidRPr="00C40ECB" w:rsidRDefault="00C84788" w:rsidP="00015081">
            <w:pPr>
              <w:jc w:val="center"/>
              <w:rPr>
                <w:rFonts w:ascii="Calibri" w:hAnsi="Calibri"/>
              </w:rPr>
            </w:pPr>
            <w:r w:rsidRPr="00C40ECB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055" w:type="dxa"/>
          </w:tcPr>
          <w:p w14:paraId="4E341FC6" w14:textId="77777777" w:rsidR="00C84788" w:rsidRPr="00C40ECB" w:rsidRDefault="00C84788" w:rsidP="00015081">
            <w:pPr>
              <w:jc w:val="center"/>
              <w:rPr>
                <w:rFonts w:ascii="Calibri" w:hAnsi="Calibri"/>
              </w:rPr>
            </w:pPr>
          </w:p>
        </w:tc>
      </w:tr>
      <w:tr w:rsidR="00C84788" w:rsidRPr="00C40ECB" w14:paraId="7AE87E06" w14:textId="77777777" w:rsidTr="00652CE1">
        <w:tc>
          <w:tcPr>
            <w:tcW w:w="7655" w:type="dxa"/>
          </w:tcPr>
          <w:p w14:paraId="4A8931FD" w14:textId="78AF31B9" w:rsidR="00C84788" w:rsidRPr="00C40ECB" w:rsidRDefault="00C84788" w:rsidP="00015081">
            <w:pPr>
              <w:rPr>
                <w:rFonts w:ascii="Calibri" w:hAnsi="Calibri"/>
              </w:rPr>
            </w:pPr>
            <w:r w:rsidRPr="00C40ECB">
              <w:rPr>
                <w:rFonts w:ascii="Calibri" w:hAnsi="Calibri"/>
              </w:rPr>
              <w:t>Work under own initiative</w:t>
            </w:r>
            <w:r>
              <w:rPr>
                <w:rFonts w:ascii="Calibri" w:hAnsi="Calibri"/>
              </w:rPr>
              <w:t xml:space="preserve"> and able to take instruction</w:t>
            </w:r>
          </w:p>
        </w:tc>
        <w:tc>
          <w:tcPr>
            <w:tcW w:w="1001" w:type="dxa"/>
          </w:tcPr>
          <w:p w14:paraId="0C4FA668" w14:textId="77777777" w:rsidR="00C84788" w:rsidRPr="00C40ECB" w:rsidRDefault="00C84788" w:rsidP="00015081">
            <w:pPr>
              <w:jc w:val="center"/>
              <w:rPr>
                <w:rFonts w:ascii="Calibri" w:hAnsi="Calibri"/>
              </w:rPr>
            </w:pPr>
            <w:r w:rsidRPr="00C40ECB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055" w:type="dxa"/>
          </w:tcPr>
          <w:p w14:paraId="66AFA20B" w14:textId="77777777" w:rsidR="00C84788" w:rsidRPr="00C40ECB" w:rsidRDefault="00C84788" w:rsidP="00015081">
            <w:pPr>
              <w:jc w:val="center"/>
              <w:rPr>
                <w:rFonts w:ascii="Calibri" w:hAnsi="Calibri"/>
              </w:rPr>
            </w:pPr>
          </w:p>
        </w:tc>
      </w:tr>
      <w:tr w:rsidR="00C84788" w:rsidRPr="00C40ECB" w14:paraId="19A78187" w14:textId="77777777" w:rsidTr="00652CE1">
        <w:trPr>
          <w:trHeight w:val="335"/>
        </w:trPr>
        <w:tc>
          <w:tcPr>
            <w:tcW w:w="7655" w:type="dxa"/>
          </w:tcPr>
          <w:p w14:paraId="443799F3" w14:textId="74136EBB" w:rsidR="00C84788" w:rsidRPr="00C40ECB" w:rsidRDefault="00C84788" w:rsidP="00015081">
            <w:pPr>
              <w:rPr>
                <w:rFonts w:ascii="Calibri" w:hAnsi="Calibri"/>
              </w:rPr>
            </w:pPr>
            <w:r w:rsidRPr="00C40ECB">
              <w:rPr>
                <w:rFonts w:ascii="Calibri" w:hAnsi="Calibri"/>
              </w:rPr>
              <w:t>Work flexibly to fulfil the role requirements</w:t>
            </w:r>
          </w:p>
        </w:tc>
        <w:tc>
          <w:tcPr>
            <w:tcW w:w="1001" w:type="dxa"/>
          </w:tcPr>
          <w:p w14:paraId="2419DD2A" w14:textId="77777777" w:rsidR="00C84788" w:rsidRPr="00C40ECB" w:rsidRDefault="00C84788" w:rsidP="00015081">
            <w:pPr>
              <w:jc w:val="center"/>
              <w:rPr>
                <w:rFonts w:ascii="Calibri" w:hAnsi="Calibri"/>
              </w:rPr>
            </w:pPr>
            <w:r w:rsidRPr="00C40ECB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055" w:type="dxa"/>
          </w:tcPr>
          <w:p w14:paraId="0F465E97" w14:textId="77777777" w:rsidR="00C84788" w:rsidRPr="00C40ECB" w:rsidRDefault="00C84788" w:rsidP="00015081">
            <w:pPr>
              <w:jc w:val="center"/>
              <w:rPr>
                <w:rFonts w:ascii="Calibri" w:hAnsi="Calibri"/>
              </w:rPr>
            </w:pPr>
          </w:p>
        </w:tc>
      </w:tr>
      <w:tr w:rsidR="00C84788" w:rsidRPr="00C40ECB" w14:paraId="5DB82484" w14:textId="77777777" w:rsidTr="00652CE1">
        <w:tc>
          <w:tcPr>
            <w:tcW w:w="7655" w:type="dxa"/>
          </w:tcPr>
          <w:p w14:paraId="4A20D423" w14:textId="288BE4C3" w:rsidR="00C84788" w:rsidRPr="00C40ECB" w:rsidRDefault="00C84788" w:rsidP="0001508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Commi</w:t>
            </w:r>
            <w:r w:rsidRPr="00C40ECB">
              <w:rPr>
                <w:rFonts w:ascii="Calibri" w:hAnsi="Calibri"/>
              </w:rPr>
              <w:t>tted to equality of opportunity</w:t>
            </w:r>
          </w:p>
        </w:tc>
        <w:tc>
          <w:tcPr>
            <w:tcW w:w="1001" w:type="dxa"/>
          </w:tcPr>
          <w:p w14:paraId="6877101D" w14:textId="77777777" w:rsidR="00C84788" w:rsidRPr="00C40ECB" w:rsidRDefault="00C84788" w:rsidP="00015081">
            <w:pPr>
              <w:jc w:val="center"/>
              <w:rPr>
                <w:rFonts w:ascii="Calibri" w:hAnsi="Calibri"/>
              </w:rPr>
            </w:pPr>
            <w:r w:rsidRPr="00C40ECB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055" w:type="dxa"/>
          </w:tcPr>
          <w:p w14:paraId="3AB21ABA" w14:textId="77777777" w:rsidR="00C84788" w:rsidRPr="00C40ECB" w:rsidRDefault="00C84788" w:rsidP="00015081">
            <w:pPr>
              <w:jc w:val="center"/>
              <w:rPr>
                <w:rFonts w:ascii="Calibri" w:hAnsi="Calibri"/>
              </w:rPr>
            </w:pPr>
          </w:p>
        </w:tc>
      </w:tr>
    </w:tbl>
    <w:p w14:paraId="0CBBD718" w14:textId="6363476B" w:rsidR="006B0AA4" w:rsidRPr="00583294" w:rsidRDefault="006B0AA4" w:rsidP="00015081">
      <w:pPr>
        <w:pStyle w:val="Heading3"/>
        <w:rPr>
          <w:sz w:val="22"/>
        </w:rPr>
      </w:pPr>
    </w:p>
    <w:sectPr w:rsidR="006B0AA4" w:rsidRPr="00583294" w:rsidSect="00015081">
      <w:headerReference w:type="default" r:id="rId10"/>
      <w:pgSz w:w="11900" w:h="16840" w:code="9"/>
      <w:pgMar w:top="1134" w:right="1134" w:bottom="1259" w:left="1134" w:header="851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199FF" w14:textId="77777777" w:rsidR="00474687" w:rsidRDefault="00474687">
      <w:r>
        <w:separator/>
      </w:r>
    </w:p>
  </w:endnote>
  <w:endnote w:type="continuationSeparator" w:id="0">
    <w:p w14:paraId="168D2F35" w14:textId="77777777" w:rsidR="00474687" w:rsidRDefault="00474687">
      <w:r>
        <w:continuationSeparator/>
      </w:r>
    </w:p>
  </w:endnote>
  <w:endnote w:type="continuationNotice" w:id="1">
    <w:p w14:paraId="03EF0E36" w14:textId="77777777" w:rsidR="00474687" w:rsidRDefault="0047468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9CC88" w14:textId="77777777" w:rsidR="00474687" w:rsidRDefault="00474687">
      <w:r>
        <w:separator/>
      </w:r>
    </w:p>
  </w:footnote>
  <w:footnote w:type="continuationSeparator" w:id="0">
    <w:p w14:paraId="632257FB" w14:textId="77777777" w:rsidR="00474687" w:rsidRDefault="00474687">
      <w:r>
        <w:continuationSeparator/>
      </w:r>
    </w:p>
  </w:footnote>
  <w:footnote w:type="continuationNotice" w:id="1">
    <w:p w14:paraId="145DB4EC" w14:textId="77777777" w:rsidR="00474687" w:rsidRDefault="0047468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83E6A" w14:textId="0368C329" w:rsidR="00FC30C1" w:rsidRPr="00015081" w:rsidRDefault="00015081" w:rsidP="00015081">
    <w:pPr>
      <w:pStyle w:val="Header"/>
      <w:pBdr>
        <w:bottom w:val="single" w:sz="4" w:space="1" w:color="auto"/>
      </w:pBdr>
      <w:tabs>
        <w:tab w:val="right" w:pos="8300"/>
      </w:tabs>
      <w:spacing w:before="240" w:after="240"/>
      <w:rPr>
        <w:rFonts w:ascii="Calibri" w:hAnsi="Calibri"/>
        <w:sz w:val="36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910BA69" wp14:editId="31CC1BFF">
          <wp:simplePos x="0" y="0"/>
          <wp:positionH relativeFrom="column">
            <wp:posOffset>2512030</wp:posOffset>
          </wp:positionH>
          <wp:positionV relativeFrom="paragraph">
            <wp:posOffset>-140778</wp:posOffset>
          </wp:positionV>
          <wp:extent cx="3600450" cy="538480"/>
          <wp:effectExtent l="0" t="0" r="0" b="0"/>
          <wp:wrapNone/>
          <wp:docPr id="2" name="Picture 2" descr="A drawing of a pers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0" cy="538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60B8E">
      <w:rPr>
        <w:rFonts w:ascii="Calibri" w:hAnsi="Calibri"/>
        <w:sz w:val="36"/>
      </w:rPr>
      <w:t xml:space="preserve">Role Specification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D2A6D"/>
    <w:multiLevelType w:val="hybridMultilevel"/>
    <w:tmpl w:val="3E9EC2F4"/>
    <w:lvl w:ilvl="0" w:tplc="0409000F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31" w:hanging="360"/>
      </w:pPr>
    </w:lvl>
    <w:lvl w:ilvl="2" w:tplc="0809001B" w:tentative="1">
      <w:start w:val="1"/>
      <w:numFmt w:val="lowerRoman"/>
      <w:lvlText w:val="%3."/>
      <w:lvlJc w:val="right"/>
      <w:pPr>
        <w:ind w:left="1451" w:hanging="180"/>
      </w:pPr>
    </w:lvl>
    <w:lvl w:ilvl="3" w:tplc="0809000F" w:tentative="1">
      <w:start w:val="1"/>
      <w:numFmt w:val="decimal"/>
      <w:lvlText w:val="%4."/>
      <w:lvlJc w:val="left"/>
      <w:pPr>
        <w:ind w:left="2171" w:hanging="360"/>
      </w:pPr>
    </w:lvl>
    <w:lvl w:ilvl="4" w:tplc="08090019" w:tentative="1">
      <w:start w:val="1"/>
      <w:numFmt w:val="lowerLetter"/>
      <w:lvlText w:val="%5."/>
      <w:lvlJc w:val="left"/>
      <w:pPr>
        <w:ind w:left="2891" w:hanging="360"/>
      </w:pPr>
    </w:lvl>
    <w:lvl w:ilvl="5" w:tplc="0809001B" w:tentative="1">
      <w:start w:val="1"/>
      <w:numFmt w:val="lowerRoman"/>
      <w:lvlText w:val="%6."/>
      <w:lvlJc w:val="right"/>
      <w:pPr>
        <w:ind w:left="3611" w:hanging="180"/>
      </w:pPr>
    </w:lvl>
    <w:lvl w:ilvl="6" w:tplc="0809000F" w:tentative="1">
      <w:start w:val="1"/>
      <w:numFmt w:val="decimal"/>
      <w:lvlText w:val="%7."/>
      <w:lvlJc w:val="left"/>
      <w:pPr>
        <w:ind w:left="4331" w:hanging="360"/>
      </w:pPr>
    </w:lvl>
    <w:lvl w:ilvl="7" w:tplc="08090019" w:tentative="1">
      <w:start w:val="1"/>
      <w:numFmt w:val="lowerLetter"/>
      <w:lvlText w:val="%8."/>
      <w:lvlJc w:val="left"/>
      <w:pPr>
        <w:ind w:left="5051" w:hanging="360"/>
      </w:pPr>
    </w:lvl>
    <w:lvl w:ilvl="8" w:tplc="080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" w15:restartNumberingAfterBreak="0">
    <w:nsid w:val="039B7DDF"/>
    <w:multiLevelType w:val="hybridMultilevel"/>
    <w:tmpl w:val="4DB2F5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80C62"/>
    <w:multiLevelType w:val="hybridMultilevel"/>
    <w:tmpl w:val="6E0C46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845D9"/>
    <w:multiLevelType w:val="hybridMultilevel"/>
    <w:tmpl w:val="B7B2A9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41522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04C70F3"/>
    <w:multiLevelType w:val="hybridMultilevel"/>
    <w:tmpl w:val="E214D23E"/>
    <w:lvl w:ilvl="0" w:tplc="0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6" w15:restartNumberingAfterBreak="0">
    <w:nsid w:val="11CD2B24"/>
    <w:multiLevelType w:val="hybridMultilevel"/>
    <w:tmpl w:val="A2B8F8C8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7" w15:restartNumberingAfterBreak="0">
    <w:nsid w:val="126B3F4F"/>
    <w:multiLevelType w:val="hybridMultilevel"/>
    <w:tmpl w:val="D15E9EE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5406B0"/>
    <w:multiLevelType w:val="hybridMultilevel"/>
    <w:tmpl w:val="9C0E5382"/>
    <w:lvl w:ilvl="0" w:tplc="0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9" w15:restartNumberingAfterBreak="0">
    <w:nsid w:val="187D1986"/>
    <w:multiLevelType w:val="multilevel"/>
    <w:tmpl w:val="AF364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895347C"/>
    <w:multiLevelType w:val="hybridMultilevel"/>
    <w:tmpl w:val="59744E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265A13"/>
    <w:multiLevelType w:val="hybridMultilevel"/>
    <w:tmpl w:val="BF9A2B9C"/>
    <w:lvl w:ilvl="0" w:tplc="0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2" w15:restartNumberingAfterBreak="0">
    <w:nsid w:val="1DE64068"/>
    <w:multiLevelType w:val="hybridMultilevel"/>
    <w:tmpl w:val="43BE60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021F17"/>
    <w:multiLevelType w:val="hybridMultilevel"/>
    <w:tmpl w:val="2A568EBE"/>
    <w:lvl w:ilvl="0" w:tplc="0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AFE2F66">
      <w:start w:val="1"/>
      <w:numFmt w:val="bullet"/>
      <w:lvlText w:val="-"/>
      <w:lvlJc w:val="left"/>
      <w:pPr>
        <w:ind w:left="153" w:hanging="360"/>
      </w:pPr>
      <w:rPr>
        <w:rFonts w:ascii="Courier New" w:hAnsi="Courier New" w:hint="default"/>
        <w:sz w:val="28"/>
      </w:rPr>
    </w:lvl>
    <w:lvl w:ilvl="2" w:tplc="04090005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4" w15:restartNumberingAfterBreak="0">
    <w:nsid w:val="24C12EBD"/>
    <w:multiLevelType w:val="hybridMultilevel"/>
    <w:tmpl w:val="AA3C29DE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5" w15:restartNumberingAfterBreak="0">
    <w:nsid w:val="25CB1750"/>
    <w:multiLevelType w:val="multilevel"/>
    <w:tmpl w:val="0C14D5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3F21E5"/>
    <w:multiLevelType w:val="hybridMultilevel"/>
    <w:tmpl w:val="089EE1A6"/>
    <w:lvl w:ilvl="0" w:tplc="0809000B">
      <w:start w:val="1"/>
      <w:numFmt w:val="bullet"/>
      <w:lvlText w:val=""/>
      <w:lvlJc w:val="left"/>
      <w:pPr>
        <w:ind w:left="11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A41B92"/>
    <w:multiLevelType w:val="hybridMultilevel"/>
    <w:tmpl w:val="BB622DA6"/>
    <w:lvl w:ilvl="0" w:tplc="0809000B">
      <w:start w:val="1"/>
      <w:numFmt w:val="bullet"/>
      <w:lvlText w:val=""/>
      <w:lvlJc w:val="left"/>
      <w:pPr>
        <w:ind w:left="1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8" w15:restartNumberingAfterBreak="0">
    <w:nsid w:val="32A05A90"/>
    <w:multiLevelType w:val="hybridMultilevel"/>
    <w:tmpl w:val="0C14D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494A8F"/>
    <w:multiLevelType w:val="hybridMultilevel"/>
    <w:tmpl w:val="135AAA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1B1687"/>
    <w:multiLevelType w:val="hybridMultilevel"/>
    <w:tmpl w:val="F0E29610"/>
    <w:lvl w:ilvl="0" w:tplc="0809000B">
      <w:start w:val="1"/>
      <w:numFmt w:val="bullet"/>
      <w:lvlText w:val=""/>
      <w:lvlJc w:val="left"/>
      <w:pPr>
        <w:ind w:left="11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084C7A"/>
    <w:multiLevelType w:val="hybridMultilevel"/>
    <w:tmpl w:val="413E60C0"/>
    <w:lvl w:ilvl="0" w:tplc="0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2" w15:restartNumberingAfterBreak="0">
    <w:nsid w:val="4ADB774D"/>
    <w:multiLevelType w:val="hybridMultilevel"/>
    <w:tmpl w:val="16A8854A"/>
    <w:lvl w:ilvl="0" w:tplc="08090001">
      <w:start w:val="1"/>
      <w:numFmt w:val="bullet"/>
      <w:lvlText w:val=""/>
      <w:lvlJc w:val="left"/>
      <w:pPr>
        <w:ind w:left="-349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731" w:hanging="360"/>
      </w:pPr>
    </w:lvl>
    <w:lvl w:ilvl="2" w:tplc="0809001B" w:tentative="1">
      <w:start w:val="1"/>
      <w:numFmt w:val="lowerRoman"/>
      <w:lvlText w:val="%3."/>
      <w:lvlJc w:val="right"/>
      <w:pPr>
        <w:ind w:left="1451" w:hanging="180"/>
      </w:pPr>
    </w:lvl>
    <w:lvl w:ilvl="3" w:tplc="0809000F" w:tentative="1">
      <w:start w:val="1"/>
      <w:numFmt w:val="decimal"/>
      <w:lvlText w:val="%4."/>
      <w:lvlJc w:val="left"/>
      <w:pPr>
        <w:ind w:left="2171" w:hanging="360"/>
      </w:pPr>
    </w:lvl>
    <w:lvl w:ilvl="4" w:tplc="08090019" w:tentative="1">
      <w:start w:val="1"/>
      <w:numFmt w:val="lowerLetter"/>
      <w:lvlText w:val="%5."/>
      <w:lvlJc w:val="left"/>
      <w:pPr>
        <w:ind w:left="2891" w:hanging="360"/>
      </w:pPr>
    </w:lvl>
    <w:lvl w:ilvl="5" w:tplc="0809001B" w:tentative="1">
      <w:start w:val="1"/>
      <w:numFmt w:val="lowerRoman"/>
      <w:lvlText w:val="%6."/>
      <w:lvlJc w:val="right"/>
      <w:pPr>
        <w:ind w:left="3611" w:hanging="180"/>
      </w:pPr>
    </w:lvl>
    <w:lvl w:ilvl="6" w:tplc="0809000F" w:tentative="1">
      <w:start w:val="1"/>
      <w:numFmt w:val="decimal"/>
      <w:lvlText w:val="%7."/>
      <w:lvlJc w:val="left"/>
      <w:pPr>
        <w:ind w:left="4331" w:hanging="360"/>
      </w:pPr>
    </w:lvl>
    <w:lvl w:ilvl="7" w:tplc="08090019" w:tentative="1">
      <w:start w:val="1"/>
      <w:numFmt w:val="lowerLetter"/>
      <w:lvlText w:val="%8."/>
      <w:lvlJc w:val="left"/>
      <w:pPr>
        <w:ind w:left="5051" w:hanging="360"/>
      </w:pPr>
    </w:lvl>
    <w:lvl w:ilvl="8" w:tplc="080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3" w15:restartNumberingAfterBreak="0">
    <w:nsid w:val="53313C02"/>
    <w:multiLevelType w:val="hybridMultilevel"/>
    <w:tmpl w:val="91D07CAE"/>
    <w:lvl w:ilvl="0" w:tplc="0809000B">
      <w:start w:val="1"/>
      <w:numFmt w:val="bullet"/>
      <w:lvlText w:val=""/>
      <w:lvlJc w:val="left"/>
      <w:pPr>
        <w:ind w:left="1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4" w15:restartNumberingAfterBreak="0">
    <w:nsid w:val="59071BF8"/>
    <w:multiLevelType w:val="hybridMultilevel"/>
    <w:tmpl w:val="3E9EC2F4"/>
    <w:lvl w:ilvl="0" w:tplc="0409000F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31" w:hanging="360"/>
      </w:pPr>
    </w:lvl>
    <w:lvl w:ilvl="2" w:tplc="0809001B" w:tentative="1">
      <w:start w:val="1"/>
      <w:numFmt w:val="lowerRoman"/>
      <w:lvlText w:val="%3."/>
      <w:lvlJc w:val="right"/>
      <w:pPr>
        <w:ind w:left="1451" w:hanging="180"/>
      </w:pPr>
    </w:lvl>
    <w:lvl w:ilvl="3" w:tplc="0809000F" w:tentative="1">
      <w:start w:val="1"/>
      <w:numFmt w:val="decimal"/>
      <w:lvlText w:val="%4."/>
      <w:lvlJc w:val="left"/>
      <w:pPr>
        <w:ind w:left="2171" w:hanging="360"/>
      </w:pPr>
    </w:lvl>
    <w:lvl w:ilvl="4" w:tplc="08090019" w:tentative="1">
      <w:start w:val="1"/>
      <w:numFmt w:val="lowerLetter"/>
      <w:lvlText w:val="%5."/>
      <w:lvlJc w:val="left"/>
      <w:pPr>
        <w:ind w:left="2891" w:hanging="360"/>
      </w:pPr>
    </w:lvl>
    <w:lvl w:ilvl="5" w:tplc="0809001B" w:tentative="1">
      <w:start w:val="1"/>
      <w:numFmt w:val="lowerRoman"/>
      <w:lvlText w:val="%6."/>
      <w:lvlJc w:val="right"/>
      <w:pPr>
        <w:ind w:left="3611" w:hanging="180"/>
      </w:pPr>
    </w:lvl>
    <w:lvl w:ilvl="6" w:tplc="0809000F" w:tentative="1">
      <w:start w:val="1"/>
      <w:numFmt w:val="decimal"/>
      <w:lvlText w:val="%7."/>
      <w:lvlJc w:val="left"/>
      <w:pPr>
        <w:ind w:left="4331" w:hanging="360"/>
      </w:pPr>
    </w:lvl>
    <w:lvl w:ilvl="7" w:tplc="08090019" w:tentative="1">
      <w:start w:val="1"/>
      <w:numFmt w:val="lowerLetter"/>
      <w:lvlText w:val="%8."/>
      <w:lvlJc w:val="left"/>
      <w:pPr>
        <w:ind w:left="5051" w:hanging="360"/>
      </w:pPr>
    </w:lvl>
    <w:lvl w:ilvl="8" w:tplc="080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5" w15:restartNumberingAfterBreak="0">
    <w:nsid w:val="59CE0E32"/>
    <w:multiLevelType w:val="hybridMultilevel"/>
    <w:tmpl w:val="980A5FB6"/>
    <w:lvl w:ilvl="0" w:tplc="0809000B">
      <w:start w:val="1"/>
      <w:numFmt w:val="bullet"/>
      <w:lvlText w:val=""/>
      <w:lvlJc w:val="left"/>
      <w:pPr>
        <w:ind w:left="11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731" w:hanging="360"/>
      </w:pPr>
    </w:lvl>
    <w:lvl w:ilvl="2" w:tplc="0809001B" w:tentative="1">
      <w:start w:val="1"/>
      <w:numFmt w:val="lowerRoman"/>
      <w:lvlText w:val="%3."/>
      <w:lvlJc w:val="right"/>
      <w:pPr>
        <w:ind w:left="1451" w:hanging="180"/>
      </w:pPr>
    </w:lvl>
    <w:lvl w:ilvl="3" w:tplc="0809000F" w:tentative="1">
      <w:start w:val="1"/>
      <w:numFmt w:val="decimal"/>
      <w:lvlText w:val="%4."/>
      <w:lvlJc w:val="left"/>
      <w:pPr>
        <w:ind w:left="2171" w:hanging="360"/>
      </w:pPr>
    </w:lvl>
    <w:lvl w:ilvl="4" w:tplc="08090019" w:tentative="1">
      <w:start w:val="1"/>
      <w:numFmt w:val="lowerLetter"/>
      <w:lvlText w:val="%5."/>
      <w:lvlJc w:val="left"/>
      <w:pPr>
        <w:ind w:left="2891" w:hanging="360"/>
      </w:pPr>
    </w:lvl>
    <w:lvl w:ilvl="5" w:tplc="0809001B" w:tentative="1">
      <w:start w:val="1"/>
      <w:numFmt w:val="lowerRoman"/>
      <w:lvlText w:val="%6."/>
      <w:lvlJc w:val="right"/>
      <w:pPr>
        <w:ind w:left="3611" w:hanging="180"/>
      </w:pPr>
    </w:lvl>
    <w:lvl w:ilvl="6" w:tplc="0809000F" w:tentative="1">
      <w:start w:val="1"/>
      <w:numFmt w:val="decimal"/>
      <w:lvlText w:val="%7."/>
      <w:lvlJc w:val="left"/>
      <w:pPr>
        <w:ind w:left="4331" w:hanging="360"/>
      </w:pPr>
    </w:lvl>
    <w:lvl w:ilvl="7" w:tplc="08090019" w:tentative="1">
      <w:start w:val="1"/>
      <w:numFmt w:val="lowerLetter"/>
      <w:lvlText w:val="%8."/>
      <w:lvlJc w:val="left"/>
      <w:pPr>
        <w:ind w:left="5051" w:hanging="360"/>
      </w:pPr>
    </w:lvl>
    <w:lvl w:ilvl="8" w:tplc="080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6" w15:restartNumberingAfterBreak="0">
    <w:nsid w:val="5BAA5002"/>
    <w:multiLevelType w:val="hybridMultilevel"/>
    <w:tmpl w:val="0B8C50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7" w15:restartNumberingAfterBreak="0">
    <w:nsid w:val="5C533430"/>
    <w:multiLevelType w:val="multilevel"/>
    <w:tmpl w:val="BC7A4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CF85130"/>
    <w:multiLevelType w:val="hybridMultilevel"/>
    <w:tmpl w:val="34A60A5C"/>
    <w:lvl w:ilvl="0" w:tplc="08090001">
      <w:start w:val="1"/>
      <w:numFmt w:val="bullet"/>
      <w:lvlText w:val=""/>
      <w:lvlJc w:val="left"/>
      <w:pPr>
        <w:ind w:left="715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87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859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931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003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075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147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219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2916" w:hanging="360"/>
      </w:pPr>
      <w:rPr>
        <w:rFonts w:ascii="Wingdings" w:hAnsi="Wingdings" w:hint="default"/>
      </w:rPr>
    </w:lvl>
  </w:abstractNum>
  <w:abstractNum w:abstractNumId="29" w15:restartNumberingAfterBreak="0">
    <w:nsid w:val="62372B9E"/>
    <w:multiLevelType w:val="multilevel"/>
    <w:tmpl w:val="F7FC2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33C413C"/>
    <w:multiLevelType w:val="hybridMultilevel"/>
    <w:tmpl w:val="C21671E6"/>
    <w:lvl w:ilvl="0" w:tplc="0AFE2F66">
      <w:start w:val="1"/>
      <w:numFmt w:val="bullet"/>
      <w:lvlText w:val="-"/>
      <w:lvlJc w:val="left"/>
      <w:pPr>
        <w:ind w:left="153" w:hanging="360"/>
      </w:pPr>
      <w:rPr>
        <w:rFonts w:ascii="Courier New" w:hAnsi="Courier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1" w15:restartNumberingAfterBreak="0">
    <w:nsid w:val="653618AB"/>
    <w:multiLevelType w:val="hybridMultilevel"/>
    <w:tmpl w:val="217E5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755DB6"/>
    <w:multiLevelType w:val="hybridMultilevel"/>
    <w:tmpl w:val="B16032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8A7A93"/>
    <w:multiLevelType w:val="hybridMultilevel"/>
    <w:tmpl w:val="495EF1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C47AD5"/>
    <w:multiLevelType w:val="hybridMultilevel"/>
    <w:tmpl w:val="0FF8DF3E"/>
    <w:lvl w:ilvl="0" w:tplc="0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5" w15:restartNumberingAfterBreak="0">
    <w:nsid w:val="6AF34826"/>
    <w:multiLevelType w:val="multilevel"/>
    <w:tmpl w:val="48D8F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2D9383E"/>
    <w:multiLevelType w:val="multilevel"/>
    <w:tmpl w:val="D53AC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3EA19F5"/>
    <w:multiLevelType w:val="hybridMultilevel"/>
    <w:tmpl w:val="47C6E0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8" w15:restartNumberingAfterBreak="0">
    <w:nsid w:val="740E15C9"/>
    <w:multiLevelType w:val="hybridMultilevel"/>
    <w:tmpl w:val="E2B0F922"/>
    <w:lvl w:ilvl="0" w:tplc="08090003">
      <w:start w:val="1"/>
      <w:numFmt w:val="bullet"/>
      <w:lvlText w:val="o"/>
      <w:lvlJc w:val="left"/>
      <w:pPr>
        <w:ind w:left="153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9" w15:restartNumberingAfterBreak="0">
    <w:nsid w:val="7682308F"/>
    <w:multiLevelType w:val="hybridMultilevel"/>
    <w:tmpl w:val="22B4DC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FE2F66">
      <w:start w:val="1"/>
      <w:numFmt w:val="bullet"/>
      <w:lvlText w:val="-"/>
      <w:lvlJc w:val="left"/>
      <w:pPr>
        <w:ind w:left="153" w:hanging="360"/>
      </w:pPr>
      <w:rPr>
        <w:rFonts w:ascii="Courier New" w:hAnsi="Courier New" w:hint="default"/>
        <w:sz w:val="28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AB1B25"/>
    <w:multiLevelType w:val="multilevel"/>
    <w:tmpl w:val="0A689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CAB7077"/>
    <w:multiLevelType w:val="hybridMultilevel"/>
    <w:tmpl w:val="CFAEDD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267FCB"/>
    <w:multiLevelType w:val="hybridMultilevel"/>
    <w:tmpl w:val="DD967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5328638">
    <w:abstractNumId w:val="18"/>
  </w:num>
  <w:num w:numId="2" w16cid:durableId="1920628748">
    <w:abstractNumId w:val="15"/>
  </w:num>
  <w:num w:numId="3" w16cid:durableId="62529020">
    <w:abstractNumId w:val="10"/>
  </w:num>
  <w:num w:numId="4" w16cid:durableId="1862350596">
    <w:abstractNumId w:val="7"/>
  </w:num>
  <w:num w:numId="5" w16cid:durableId="285278581">
    <w:abstractNumId w:val="27"/>
  </w:num>
  <w:num w:numId="6" w16cid:durableId="831603223">
    <w:abstractNumId w:val="40"/>
  </w:num>
  <w:num w:numId="7" w16cid:durableId="1464690133">
    <w:abstractNumId w:val="9"/>
  </w:num>
  <w:num w:numId="8" w16cid:durableId="1701591237">
    <w:abstractNumId w:val="36"/>
  </w:num>
  <w:num w:numId="9" w16cid:durableId="299388097">
    <w:abstractNumId w:val="29"/>
  </w:num>
  <w:num w:numId="10" w16cid:durableId="785975574">
    <w:abstractNumId w:val="35"/>
  </w:num>
  <w:num w:numId="11" w16cid:durableId="1886679843">
    <w:abstractNumId w:val="28"/>
  </w:num>
  <w:num w:numId="12" w16cid:durableId="1580408728">
    <w:abstractNumId w:val="32"/>
  </w:num>
  <w:num w:numId="13" w16cid:durableId="640959314">
    <w:abstractNumId w:val="14"/>
  </w:num>
  <w:num w:numId="14" w16cid:durableId="729305282">
    <w:abstractNumId w:val="42"/>
  </w:num>
  <w:num w:numId="15" w16cid:durableId="915818773">
    <w:abstractNumId w:val="1"/>
  </w:num>
  <w:num w:numId="16" w16cid:durableId="1226603545">
    <w:abstractNumId w:val="38"/>
  </w:num>
  <w:num w:numId="17" w16cid:durableId="684357485">
    <w:abstractNumId w:val="26"/>
  </w:num>
  <w:num w:numId="18" w16cid:durableId="188765979">
    <w:abstractNumId w:val="34"/>
  </w:num>
  <w:num w:numId="19" w16cid:durableId="539709977">
    <w:abstractNumId w:val="8"/>
  </w:num>
  <w:num w:numId="20" w16cid:durableId="1700621008">
    <w:abstractNumId w:val="11"/>
  </w:num>
  <w:num w:numId="21" w16cid:durableId="144710841">
    <w:abstractNumId w:val="19"/>
  </w:num>
  <w:num w:numId="22" w16cid:durableId="764227903">
    <w:abstractNumId w:val="12"/>
  </w:num>
  <w:num w:numId="23" w16cid:durableId="1294018446">
    <w:abstractNumId w:val="30"/>
  </w:num>
  <w:num w:numId="24" w16cid:durableId="1844321999">
    <w:abstractNumId w:val="39"/>
  </w:num>
  <w:num w:numId="25" w16cid:durableId="1502698477">
    <w:abstractNumId w:val="21"/>
  </w:num>
  <w:num w:numId="26" w16cid:durableId="911738629">
    <w:abstractNumId w:val="13"/>
  </w:num>
  <w:num w:numId="27" w16cid:durableId="718669706">
    <w:abstractNumId w:val="37"/>
  </w:num>
  <w:num w:numId="28" w16cid:durableId="1778482308">
    <w:abstractNumId w:val="2"/>
  </w:num>
  <w:num w:numId="29" w16cid:durableId="1166089130">
    <w:abstractNumId w:val="3"/>
  </w:num>
  <w:num w:numId="30" w16cid:durableId="946816467">
    <w:abstractNumId w:val="33"/>
  </w:num>
  <w:num w:numId="31" w16cid:durableId="61566995">
    <w:abstractNumId w:val="31"/>
  </w:num>
  <w:num w:numId="32" w16cid:durableId="790054780">
    <w:abstractNumId w:val="6"/>
  </w:num>
  <w:num w:numId="33" w16cid:durableId="590818610">
    <w:abstractNumId w:val="5"/>
  </w:num>
  <w:num w:numId="34" w16cid:durableId="1919559830">
    <w:abstractNumId w:val="24"/>
  </w:num>
  <w:num w:numId="35" w16cid:durableId="1642734544">
    <w:abstractNumId w:val="0"/>
  </w:num>
  <w:num w:numId="36" w16cid:durableId="384068575">
    <w:abstractNumId w:val="22"/>
  </w:num>
  <w:num w:numId="37" w16cid:durableId="385446427">
    <w:abstractNumId w:val="4"/>
  </w:num>
  <w:num w:numId="38" w16cid:durableId="1041592387">
    <w:abstractNumId w:val="41"/>
  </w:num>
  <w:num w:numId="39" w16cid:durableId="849832750">
    <w:abstractNumId w:val="23"/>
  </w:num>
  <w:num w:numId="40" w16cid:durableId="2095589542">
    <w:abstractNumId w:val="25"/>
  </w:num>
  <w:num w:numId="41" w16cid:durableId="1632249720">
    <w:abstractNumId w:val="16"/>
  </w:num>
  <w:num w:numId="42" w16cid:durableId="172497746">
    <w:abstractNumId w:val="17"/>
  </w:num>
  <w:num w:numId="43" w16cid:durableId="79305885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F99"/>
    <w:rsid w:val="00015081"/>
    <w:rsid w:val="000153DC"/>
    <w:rsid w:val="00034CF5"/>
    <w:rsid w:val="000379E4"/>
    <w:rsid w:val="00044A47"/>
    <w:rsid w:val="00052BED"/>
    <w:rsid w:val="00056264"/>
    <w:rsid w:val="00064E76"/>
    <w:rsid w:val="000656ED"/>
    <w:rsid w:val="00082351"/>
    <w:rsid w:val="00082DD9"/>
    <w:rsid w:val="00091A33"/>
    <w:rsid w:val="000A1272"/>
    <w:rsid w:val="000A796D"/>
    <w:rsid w:val="000D1099"/>
    <w:rsid w:val="000D3152"/>
    <w:rsid w:val="000E6CED"/>
    <w:rsid w:val="000F2040"/>
    <w:rsid w:val="0010174A"/>
    <w:rsid w:val="00107AB3"/>
    <w:rsid w:val="00113ED3"/>
    <w:rsid w:val="00121832"/>
    <w:rsid w:val="001530BA"/>
    <w:rsid w:val="0016710F"/>
    <w:rsid w:val="001726C1"/>
    <w:rsid w:val="001803B6"/>
    <w:rsid w:val="00182B09"/>
    <w:rsid w:val="001C3EE9"/>
    <w:rsid w:val="001D138A"/>
    <w:rsid w:val="001D5290"/>
    <w:rsid w:val="001E3031"/>
    <w:rsid w:val="001E79AD"/>
    <w:rsid w:val="001F111A"/>
    <w:rsid w:val="00200A4F"/>
    <w:rsid w:val="002014F5"/>
    <w:rsid w:val="002042F9"/>
    <w:rsid w:val="00206293"/>
    <w:rsid w:val="00211A59"/>
    <w:rsid w:val="00212229"/>
    <w:rsid w:val="002122E1"/>
    <w:rsid w:val="0021471B"/>
    <w:rsid w:val="002201EC"/>
    <w:rsid w:val="0022087E"/>
    <w:rsid w:val="00221A82"/>
    <w:rsid w:val="002268C9"/>
    <w:rsid w:val="00247F2C"/>
    <w:rsid w:val="0025576B"/>
    <w:rsid w:val="002740BA"/>
    <w:rsid w:val="002758F2"/>
    <w:rsid w:val="002773F8"/>
    <w:rsid w:val="00281F40"/>
    <w:rsid w:val="00282723"/>
    <w:rsid w:val="002928AB"/>
    <w:rsid w:val="002A12A5"/>
    <w:rsid w:val="002B52D5"/>
    <w:rsid w:val="002C0CF4"/>
    <w:rsid w:val="002C0E3D"/>
    <w:rsid w:val="002C0F4B"/>
    <w:rsid w:val="002C4951"/>
    <w:rsid w:val="002C6887"/>
    <w:rsid w:val="002D7BBE"/>
    <w:rsid w:val="0030199B"/>
    <w:rsid w:val="0031505A"/>
    <w:rsid w:val="0032495F"/>
    <w:rsid w:val="00331A19"/>
    <w:rsid w:val="003449C1"/>
    <w:rsid w:val="00346B11"/>
    <w:rsid w:val="00362099"/>
    <w:rsid w:val="0036557B"/>
    <w:rsid w:val="003752E3"/>
    <w:rsid w:val="00375548"/>
    <w:rsid w:val="00384FEC"/>
    <w:rsid w:val="00392755"/>
    <w:rsid w:val="003B20E4"/>
    <w:rsid w:val="003B4F2E"/>
    <w:rsid w:val="003C0C4F"/>
    <w:rsid w:val="003C3701"/>
    <w:rsid w:val="003C542A"/>
    <w:rsid w:val="003C798E"/>
    <w:rsid w:val="003D7851"/>
    <w:rsid w:val="003E6F5B"/>
    <w:rsid w:val="003F0CC0"/>
    <w:rsid w:val="0040513A"/>
    <w:rsid w:val="0041354A"/>
    <w:rsid w:val="00424B5F"/>
    <w:rsid w:val="004329D6"/>
    <w:rsid w:val="00445AAD"/>
    <w:rsid w:val="004718FD"/>
    <w:rsid w:val="00474687"/>
    <w:rsid w:val="00482FAA"/>
    <w:rsid w:val="004844D1"/>
    <w:rsid w:val="0048729B"/>
    <w:rsid w:val="00493968"/>
    <w:rsid w:val="004C1774"/>
    <w:rsid w:val="004C66BC"/>
    <w:rsid w:val="004C71D3"/>
    <w:rsid w:val="004D525A"/>
    <w:rsid w:val="00506B08"/>
    <w:rsid w:val="00507BE2"/>
    <w:rsid w:val="0052375A"/>
    <w:rsid w:val="00526530"/>
    <w:rsid w:val="0054339E"/>
    <w:rsid w:val="00543DE9"/>
    <w:rsid w:val="0055728A"/>
    <w:rsid w:val="005616D3"/>
    <w:rsid w:val="005618D9"/>
    <w:rsid w:val="00581F76"/>
    <w:rsid w:val="00583294"/>
    <w:rsid w:val="00590222"/>
    <w:rsid w:val="0059748B"/>
    <w:rsid w:val="005A1EA4"/>
    <w:rsid w:val="005B0003"/>
    <w:rsid w:val="005B430F"/>
    <w:rsid w:val="005C1150"/>
    <w:rsid w:val="005C14C9"/>
    <w:rsid w:val="005D43DE"/>
    <w:rsid w:val="005E2748"/>
    <w:rsid w:val="005E5C1D"/>
    <w:rsid w:val="006017B5"/>
    <w:rsid w:val="00612E02"/>
    <w:rsid w:val="00621E3C"/>
    <w:rsid w:val="00632BF0"/>
    <w:rsid w:val="0064022A"/>
    <w:rsid w:val="00643BF8"/>
    <w:rsid w:val="00646437"/>
    <w:rsid w:val="00652CE1"/>
    <w:rsid w:val="00663B41"/>
    <w:rsid w:val="00664360"/>
    <w:rsid w:val="00680926"/>
    <w:rsid w:val="00681379"/>
    <w:rsid w:val="00693EEA"/>
    <w:rsid w:val="00695CE0"/>
    <w:rsid w:val="006B0AA4"/>
    <w:rsid w:val="006B340E"/>
    <w:rsid w:val="006B4CF2"/>
    <w:rsid w:val="006C4FF4"/>
    <w:rsid w:val="006C6A5E"/>
    <w:rsid w:val="006C76D0"/>
    <w:rsid w:val="006D61F1"/>
    <w:rsid w:val="006E2301"/>
    <w:rsid w:val="006F48B7"/>
    <w:rsid w:val="006F5269"/>
    <w:rsid w:val="0070092B"/>
    <w:rsid w:val="00707B45"/>
    <w:rsid w:val="00712007"/>
    <w:rsid w:val="00725E99"/>
    <w:rsid w:val="00733307"/>
    <w:rsid w:val="00740C26"/>
    <w:rsid w:val="007437AC"/>
    <w:rsid w:val="00746C88"/>
    <w:rsid w:val="00763019"/>
    <w:rsid w:val="00786DF4"/>
    <w:rsid w:val="00795954"/>
    <w:rsid w:val="00797528"/>
    <w:rsid w:val="007B1618"/>
    <w:rsid w:val="007B2E5F"/>
    <w:rsid w:val="007B5C04"/>
    <w:rsid w:val="007C5323"/>
    <w:rsid w:val="007D31E4"/>
    <w:rsid w:val="007F61F0"/>
    <w:rsid w:val="008117F3"/>
    <w:rsid w:val="00825D35"/>
    <w:rsid w:val="008270BD"/>
    <w:rsid w:val="00830A50"/>
    <w:rsid w:val="00830E40"/>
    <w:rsid w:val="008361B8"/>
    <w:rsid w:val="008419C4"/>
    <w:rsid w:val="008453E9"/>
    <w:rsid w:val="00846006"/>
    <w:rsid w:val="0086027C"/>
    <w:rsid w:val="008607EF"/>
    <w:rsid w:val="00874A73"/>
    <w:rsid w:val="008755D2"/>
    <w:rsid w:val="008C0BAB"/>
    <w:rsid w:val="008D025C"/>
    <w:rsid w:val="008D0413"/>
    <w:rsid w:val="008D6161"/>
    <w:rsid w:val="008E0111"/>
    <w:rsid w:val="008E2B3C"/>
    <w:rsid w:val="008E41D0"/>
    <w:rsid w:val="008E492E"/>
    <w:rsid w:val="008F1F72"/>
    <w:rsid w:val="008F2973"/>
    <w:rsid w:val="00901EFF"/>
    <w:rsid w:val="00904E3E"/>
    <w:rsid w:val="0091634D"/>
    <w:rsid w:val="00931B7D"/>
    <w:rsid w:val="00935EC5"/>
    <w:rsid w:val="00970EFC"/>
    <w:rsid w:val="009739B5"/>
    <w:rsid w:val="00993DD3"/>
    <w:rsid w:val="009A071D"/>
    <w:rsid w:val="009B0544"/>
    <w:rsid w:val="009B0C48"/>
    <w:rsid w:val="009B3F88"/>
    <w:rsid w:val="009C295F"/>
    <w:rsid w:val="009C2F38"/>
    <w:rsid w:val="009E07DA"/>
    <w:rsid w:val="009E734B"/>
    <w:rsid w:val="009F336D"/>
    <w:rsid w:val="009F3BF4"/>
    <w:rsid w:val="009F6E31"/>
    <w:rsid w:val="00A010E0"/>
    <w:rsid w:val="00A05275"/>
    <w:rsid w:val="00A1159D"/>
    <w:rsid w:val="00A21AD4"/>
    <w:rsid w:val="00A27054"/>
    <w:rsid w:val="00A52161"/>
    <w:rsid w:val="00A538C8"/>
    <w:rsid w:val="00A8508F"/>
    <w:rsid w:val="00A9335E"/>
    <w:rsid w:val="00AE6F1F"/>
    <w:rsid w:val="00AE729A"/>
    <w:rsid w:val="00B01D3F"/>
    <w:rsid w:val="00B05BC4"/>
    <w:rsid w:val="00B1136E"/>
    <w:rsid w:val="00B14DA2"/>
    <w:rsid w:val="00B258B7"/>
    <w:rsid w:val="00B25C5F"/>
    <w:rsid w:val="00B313AD"/>
    <w:rsid w:val="00B349D6"/>
    <w:rsid w:val="00B34CF1"/>
    <w:rsid w:val="00B366B8"/>
    <w:rsid w:val="00B4064F"/>
    <w:rsid w:val="00B46370"/>
    <w:rsid w:val="00B61F99"/>
    <w:rsid w:val="00B66388"/>
    <w:rsid w:val="00B70FCC"/>
    <w:rsid w:val="00B81BF2"/>
    <w:rsid w:val="00B85F44"/>
    <w:rsid w:val="00B86BFA"/>
    <w:rsid w:val="00BA28E5"/>
    <w:rsid w:val="00BC3A26"/>
    <w:rsid w:val="00BD40B4"/>
    <w:rsid w:val="00C02959"/>
    <w:rsid w:val="00C06298"/>
    <w:rsid w:val="00C335CB"/>
    <w:rsid w:val="00C421DF"/>
    <w:rsid w:val="00C50B3A"/>
    <w:rsid w:val="00C53B84"/>
    <w:rsid w:val="00C60B2C"/>
    <w:rsid w:val="00C84788"/>
    <w:rsid w:val="00C95E4F"/>
    <w:rsid w:val="00CB3B3C"/>
    <w:rsid w:val="00CB6EE5"/>
    <w:rsid w:val="00CC02FF"/>
    <w:rsid w:val="00CC628B"/>
    <w:rsid w:val="00CC62C6"/>
    <w:rsid w:val="00CE1C9B"/>
    <w:rsid w:val="00CF1345"/>
    <w:rsid w:val="00D15FA2"/>
    <w:rsid w:val="00D2528C"/>
    <w:rsid w:val="00D46207"/>
    <w:rsid w:val="00D50991"/>
    <w:rsid w:val="00D55C40"/>
    <w:rsid w:val="00D72066"/>
    <w:rsid w:val="00D74267"/>
    <w:rsid w:val="00DC6D63"/>
    <w:rsid w:val="00DD4786"/>
    <w:rsid w:val="00DD4C90"/>
    <w:rsid w:val="00DE0509"/>
    <w:rsid w:val="00DE7EDD"/>
    <w:rsid w:val="00DF10DA"/>
    <w:rsid w:val="00E00EBC"/>
    <w:rsid w:val="00E11E20"/>
    <w:rsid w:val="00E279A0"/>
    <w:rsid w:val="00E34B6D"/>
    <w:rsid w:val="00E44043"/>
    <w:rsid w:val="00E5731F"/>
    <w:rsid w:val="00E65BEF"/>
    <w:rsid w:val="00E722B4"/>
    <w:rsid w:val="00E7273D"/>
    <w:rsid w:val="00E74C95"/>
    <w:rsid w:val="00EA653A"/>
    <w:rsid w:val="00EA7049"/>
    <w:rsid w:val="00EB59E3"/>
    <w:rsid w:val="00EC605A"/>
    <w:rsid w:val="00EC75A8"/>
    <w:rsid w:val="00ED7346"/>
    <w:rsid w:val="00EF4297"/>
    <w:rsid w:val="00F019A1"/>
    <w:rsid w:val="00F12D27"/>
    <w:rsid w:val="00F148D2"/>
    <w:rsid w:val="00F22840"/>
    <w:rsid w:val="00F40D37"/>
    <w:rsid w:val="00F57BC2"/>
    <w:rsid w:val="00F61568"/>
    <w:rsid w:val="00F6266F"/>
    <w:rsid w:val="00F81FC9"/>
    <w:rsid w:val="00F8464A"/>
    <w:rsid w:val="00F91F6B"/>
    <w:rsid w:val="00F93D3E"/>
    <w:rsid w:val="00FB0CAC"/>
    <w:rsid w:val="00FC13EC"/>
    <w:rsid w:val="00FC30C1"/>
    <w:rsid w:val="00FC4B0D"/>
    <w:rsid w:val="00FF00B7"/>
    <w:rsid w:val="00FF7F52"/>
    <w:rsid w:val="02830A48"/>
    <w:rsid w:val="042FCD82"/>
    <w:rsid w:val="04E25BF0"/>
    <w:rsid w:val="08A019F6"/>
    <w:rsid w:val="097928BE"/>
    <w:rsid w:val="0996624A"/>
    <w:rsid w:val="1053FF5F"/>
    <w:rsid w:val="1252434B"/>
    <w:rsid w:val="161C0C62"/>
    <w:rsid w:val="197017B6"/>
    <w:rsid w:val="1B67941B"/>
    <w:rsid w:val="225CC6E9"/>
    <w:rsid w:val="239F3463"/>
    <w:rsid w:val="24292096"/>
    <w:rsid w:val="245F7D71"/>
    <w:rsid w:val="272FD7F1"/>
    <w:rsid w:val="27D1890C"/>
    <w:rsid w:val="2A0FD9B8"/>
    <w:rsid w:val="2A63C58C"/>
    <w:rsid w:val="2B304506"/>
    <w:rsid w:val="2B56E6FA"/>
    <w:rsid w:val="2BB0E687"/>
    <w:rsid w:val="2DED7AE7"/>
    <w:rsid w:val="30B73714"/>
    <w:rsid w:val="314D13C4"/>
    <w:rsid w:val="3281D3E6"/>
    <w:rsid w:val="32B9DBD1"/>
    <w:rsid w:val="34FEC234"/>
    <w:rsid w:val="3AA18E21"/>
    <w:rsid w:val="3DC7A20F"/>
    <w:rsid w:val="401B01F6"/>
    <w:rsid w:val="40A32F10"/>
    <w:rsid w:val="4144EADF"/>
    <w:rsid w:val="424328C1"/>
    <w:rsid w:val="4518B007"/>
    <w:rsid w:val="46E7C70D"/>
    <w:rsid w:val="49AB7F6C"/>
    <w:rsid w:val="49FEA54B"/>
    <w:rsid w:val="4A4A27FF"/>
    <w:rsid w:val="4D17D2E9"/>
    <w:rsid w:val="4D66F12D"/>
    <w:rsid w:val="4D790603"/>
    <w:rsid w:val="4D9DA197"/>
    <w:rsid w:val="4F8E111D"/>
    <w:rsid w:val="5829FFB4"/>
    <w:rsid w:val="5B293F14"/>
    <w:rsid w:val="5DAD6BCB"/>
    <w:rsid w:val="5E663C68"/>
    <w:rsid w:val="64524EA4"/>
    <w:rsid w:val="65E1BB99"/>
    <w:rsid w:val="6645A23D"/>
    <w:rsid w:val="666CE260"/>
    <w:rsid w:val="6BDD051E"/>
    <w:rsid w:val="6F0D82BE"/>
    <w:rsid w:val="6FFEDC84"/>
    <w:rsid w:val="71FF9BC3"/>
    <w:rsid w:val="733677BF"/>
    <w:rsid w:val="73B9C545"/>
    <w:rsid w:val="7622ED0D"/>
    <w:rsid w:val="7836B9CD"/>
    <w:rsid w:val="7F3C7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1C227B3"/>
  <w14:defaultImageDpi w14:val="300"/>
  <w15:chartTrackingRefBased/>
  <w15:docId w15:val="{C0BE8D32-FF34-E347-8B23-A54A756D1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(Web)" w:uiPriority="99"/>
    <w:lsdException w:name="HTML Typewriter" w:semiHidden="1" w:unhideWhenUsed="1"/>
    <w:lsdException w:name="Normal Table" w:semiHidden="1" w:unhideWhenUsed="1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al">
    <w:name w:val="Normal"/>
    <w:qFormat/>
    <w:rsid w:val="009C2E45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C87EBB"/>
    <w:pPr>
      <w:keepNext/>
      <w:keepLines/>
      <w:spacing w:before="200"/>
      <w:outlineLvl w:val="1"/>
    </w:pPr>
    <w:rPr>
      <w:rFonts w:ascii="Calibri" w:eastAsia="Times New Roman" w:hAnsi="Calibr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091AC1"/>
    <w:pPr>
      <w:keepNext/>
      <w:keepLines/>
      <w:spacing w:before="200"/>
      <w:outlineLvl w:val="2"/>
    </w:pPr>
    <w:rPr>
      <w:rFonts w:ascii="Calibri" w:eastAsia="Times New Roman" w:hAnsi="Calibri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1F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B61F99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B61F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B61F99"/>
    <w:rPr>
      <w:lang w:val="en-GB"/>
    </w:rPr>
  </w:style>
  <w:style w:type="table" w:styleId="TableGrid">
    <w:name w:val="Table Grid"/>
    <w:basedOn w:val="TableNormal"/>
    <w:uiPriority w:val="59"/>
    <w:rsid w:val="00B61F9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2Char">
    <w:name w:val="Heading 2 Char"/>
    <w:link w:val="Heading2"/>
    <w:uiPriority w:val="9"/>
    <w:rsid w:val="00C87EBB"/>
    <w:rPr>
      <w:rFonts w:ascii="Calibri" w:eastAsia="Times New Roman" w:hAnsi="Calibri" w:cs="Times New Roman"/>
      <w:b/>
      <w:bCs/>
      <w:color w:val="4F81BD"/>
      <w:sz w:val="26"/>
      <w:szCs w:val="26"/>
      <w:lang w:val="en-GB"/>
    </w:rPr>
  </w:style>
  <w:style w:type="character" w:customStyle="1" w:styleId="Heading3Char">
    <w:name w:val="Heading 3 Char"/>
    <w:link w:val="Heading3"/>
    <w:uiPriority w:val="9"/>
    <w:rsid w:val="00091AC1"/>
    <w:rPr>
      <w:rFonts w:ascii="Calibri" w:eastAsia="Times New Roman" w:hAnsi="Calibri" w:cs="Times New Roman"/>
      <w:b/>
      <w:bCs/>
      <w:color w:val="4F81BD"/>
      <w:lang w:val="en-GB"/>
    </w:rPr>
  </w:style>
  <w:style w:type="paragraph" w:styleId="BalloonText">
    <w:name w:val="Balloon Text"/>
    <w:basedOn w:val="Normal"/>
    <w:link w:val="BalloonTextChar"/>
    <w:rsid w:val="00CC02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C02FF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740C26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styleId="ListParagraph">
    <w:name w:val="List Paragraph"/>
    <w:basedOn w:val="Normal"/>
    <w:uiPriority w:val="72"/>
    <w:qFormat/>
    <w:rsid w:val="005D43DE"/>
    <w:pPr>
      <w:ind w:left="720"/>
      <w:contextualSpacing/>
    </w:pPr>
  </w:style>
  <w:style w:type="paragraph" w:customStyle="1" w:styleId="Default">
    <w:name w:val="Default"/>
    <w:rsid w:val="00621E3C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0D1099"/>
  </w:style>
  <w:style w:type="character" w:customStyle="1" w:styleId="eop">
    <w:name w:val="eop"/>
    <w:basedOn w:val="DefaultParagraphFont"/>
    <w:rsid w:val="000D10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9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61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25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7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83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08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37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43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2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58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4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36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2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39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4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7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76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37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19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49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017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07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00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9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1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98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0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8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1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C92AC80225144AABCB46FDD8CC73F9" ma:contentTypeVersion="17" ma:contentTypeDescription="Create a new document." ma:contentTypeScope="" ma:versionID="bf7276c2cb27a83aa9f21cafea684a87">
  <xsd:schema xmlns:xsd="http://www.w3.org/2001/XMLSchema" xmlns:xs="http://www.w3.org/2001/XMLSchema" xmlns:p="http://schemas.microsoft.com/office/2006/metadata/properties" xmlns:ns2="648c5198-b59a-4393-b8bd-11bfe4f8f33b" xmlns:ns3="ee8af1d4-7572-46d8-841e-78afb5388839" targetNamespace="http://schemas.microsoft.com/office/2006/metadata/properties" ma:root="true" ma:fieldsID="19a0b3ac49cfa8d0bd2115f25193d114" ns2:_="" ns3:_="">
    <xsd:import namespace="648c5198-b59a-4393-b8bd-11bfe4f8f33b"/>
    <xsd:import namespace="ee8af1d4-7572-46d8-841e-78afb53888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TaxCatchAll" minOccurs="0"/>
                <xsd:element ref="ns2:MediaServiceOCR" minOccurs="0"/>
                <xsd:element ref="ns2:lcf76f155ced4ddcb4097134ff3c332f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8c5198-b59a-4393-b8bd-11bfe4f8f3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588dd67-a286-40b4-bb92-f6cd479864c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8af1d4-7572-46d8-841e-78afb538883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e649006f-1182-4a06-80ee-c21178d945f7}" ma:internalName="TaxCatchAll" ma:showField="CatchAllData" ma:web="ee8af1d4-7572-46d8-841e-78afb53888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e8af1d4-7572-46d8-841e-78afb5388839" xsi:nil="true"/>
    <lcf76f155ced4ddcb4097134ff3c332f xmlns="648c5198-b59a-4393-b8bd-11bfe4f8f33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FA7A51A-0F6D-41E9-A675-7333B2456D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8c5198-b59a-4393-b8bd-11bfe4f8f33b"/>
    <ds:schemaRef ds:uri="ee8af1d4-7572-46d8-841e-78afb53888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B314A9-BDB1-4455-AB4C-AA395CFD51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14CDAA-45CD-4BC4-AA60-94399AFCCDC8}">
  <ds:schemaRefs>
    <ds:schemaRef ds:uri="http://schemas.microsoft.com/office/2006/metadata/properties"/>
    <ds:schemaRef ds:uri="http://schemas.microsoft.com/office/infopath/2007/PartnerControls"/>
    <ds:schemaRef ds:uri="ee8af1d4-7572-46d8-841e-78afb5388839"/>
    <ds:schemaRef ds:uri="648c5198-b59a-4393-b8bd-11bfe4f8f33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1207</Words>
  <Characters>6882</Characters>
  <Application>Microsoft Office Word</Application>
  <DocSecurity>0</DocSecurity>
  <Lines>57</Lines>
  <Paragraphs>16</Paragraphs>
  <ScaleCrop>false</ScaleCrop>
  <Company>Element 5 Ltd</Company>
  <LinksUpToDate>false</LinksUpToDate>
  <CharactersWithSpaces>8073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Westlake</dc:creator>
  <cp:keywords/>
  <cp:lastModifiedBy>Andi Colliver</cp:lastModifiedBy>
  <cp:revision>3</cp:revision>
  <cp:lastPrinted>2020-03-10T15:39:00Z</cp:lastPrinted>
  <dcterms:created xsi:type="dcterms:W3CDTF">2023-01-11T12:26:00Z</dcterms:created>
  <dcterms:modified xsi:type="dcterms:W3CDTF">2023-01-11T15:38:00Z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0x010100CFC92AC80225144AABCB46FDD8CC73F9</vt:lpwstr>
  </property>
  <property fmtid="{D5CDD505-2E9C-101B-9397-08002B2CF9AE}" pid="3" name="MediaServiceImageTags">
    <vt:lpwstr/>
  </property>
</Properties>
</file>